
<file path=[Content_Types].xml><?xml version="1.0" encoding="utf-8"?>
<Types xmlns="http://schemas.openxmlformats.org/package/2006/content-types">
  <Default Extension="png" ContentType="image/png"/>
  <Default Extension="bin" ContentType="application/vnd.openxmlformats-officedocument.oleObject"/>
  <Override PartName="/word/diagrams/quickStyle1.xml" ContentType="application/vnd.openxmlformats-officedocument.drawingml.diagramStyle+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7C5E" w:rsidRPr="00125FE2" w:rsidRDefault="002A6EDC" w:rsidP="000E120A">
      <w:pPr>
        <w:jc w:val="center"/>
        <w:rPr>
          <w:b/>
          <w:sz w:val="24"/>
          <w:szCs w:val="24"/>
        </w:rPr>
      </w:pPr>
      <w:r>
        <w:rPr>
          <w:b/>
          <w:sz w:val="24"/>
          <w:szCs w:val="24"/>
        </w:rPr>
        <w:t xml:space="preserve">KAYA İSMET ÖZDEN YBO </w:t>
      </w:r>
      <w:r w:rsidR="00F57773">
        <w:rPr>
          <w:b/>
          <w:sz w:val="24"/>
          <w:szCs w:val="24"/>
        </w:rPr>
        <w:t>2016- 2017</w:t>
      </w:r>
      <w:r w:rsidR="00635E5E" w:rsidRPr="00125FE2">
        <w:rPr>
          <w:b/>
          <w:sz w:val="24"/>
          <w:szCs w:val="24"/>
        </w:rPr>
        <w:t xml:space="preserve"> EĞİTİM – ÖĞRETİM </w:t>
      </w:r>
      <w:r w:rsidR="00931579">
        <w:rPr>
          <w:b/>
          <w:sz w:val="24"/>
          <w:szCs w:val="24"/>
        </w:rPr>
        <w:t>YILI 7</w:t>
      </w:r>
      <w:r w:rsidR="000E120A" w:rsidRPr="00125FE2">
        <w:rPr>
          <w:b/>
          <w:sz w:val="24"/>
          <w:szCs w:val="24"/>
        </w:rPr>
        <w:t>.</w:t>
      </w:r>
      <w:r w:rsidR="00F249BD">
        <w:rPr>
          <w:b/>
          <w:sz w:val="24"/>
          <w:szCs w:val="24"/>
        </w:rPr>
        <w:t xml:space="preserve"> SINIF FEN BİLİMLERİ DERS </w:t>
      </w:r>
      <w:r w:rsidR="00635E5E" w:rsidRPr="00125FE2">
        <w:rPr>
          <w:b/>
          <w:sz w:val="24"/>
          <w:szCs w:val="24"/>
        </w:rPr>
        <w:t>PLÂNI</w:t>
      </w:r>
    </w:p>
    <w:p w:rsidR="00635E5E" w:rsidRPr="00125FE2" w:rsidRDefault="00635E5E">
      <w:pPr>
        <w:rPr>
          <w:b/>
          <w:color w:val="FF0000"/>
        </w:rPr>
      </w:pPr>
      <w:r w:rsidRPr="00125FE2">
        <w:rPr>
          <w:b/>
          <w:color w:val="FF0000"/>
        </w:rPr>
        <w:t>I.BÖLÜM</w:t>
      </w:r>
    </w:p>
    <w:tbl>
      <w:tblPr>
        <w:tblStyle w:val="TabloKlavuzu"/>
        <w:tblW w:w="0" w:type="auto"/>
        <w:jc w:val="center"/>
        <w:tblLook w:val="04A0"/>
      </w:tblPr>
      <w:tblGrid>
        <w:gridCol w:w="2384"/>
        <w:gridCol w:w="4274"/>
        <w:gridCol w:w="3838"/>
      </w:tblGrid>
      <w:tr w:rsidR="00635E5E" w:rsidTr="00F57773">
        <w:trPr>
          <w:trHeight w:val="257"/>
          <w:jc w:val="center"/>
        </w:trPr>
        <w:tc>
          <w:tcPr>
            <w:tcW w:w="2384" w:type="dxa"/>
          </w:tcPr>
          <w:p w:rsidR="00635E5E" w:rsidRPr="000E120A" w:rsidRDefault="00635E5E" w:rsidP="00635E5E">
            <w:pPr>
              <w:jc w:val="right"/>
              <w:rPr>
                <w:b/>
              </w:rPr>
            </w:pPr>
            <w:r w:rsidRPr="000E120A">
              <w:rPr>
                <w:b/>
              </w:rPr>
              <w:t>Dersin Adı:</w:t>
            </w:r>
          </w:p>
        </w:tc>
        <w:tc>
          <w:tcPr>
            <w:tcW w:w="4274" w:type="dxa"/>
          </w:tcPr>
          <w:p w:rsidR="00635E5E" w:rsidRDefault="00635E5E">
            <w:r>
              <w:t>Fen Bilimleri</w:t>
            </w:r>
          </w:p>
        </w:tc>
        <w:tc>
          <w:tcPr>
            <w:tcW w:w="3837" w:type="dxa"/>
          </w:tcPr>
          <w:p w:rsidR="00635E5E" w:rsidRDefault="00F57773" w:rsidP="00F57773">
            <w:r>
              <w:t>17</w:t>
            </w:r>
            <w:r w:rsidR="00635E5E">
              <w:t>.Hafta (</w:t>
            </w:r>
            <w:r>
              <w:t>9 – 13</w:t>
            </w:r>
            <w:r w:rsidR="00BB6957">
              <w:t xml:space="preserve"> </w:t>
            </w:r>
            <w:r w:rsidR="00987729">
              <w:t>Ocak</w:t>
            </w:r>
            <w:r>
              <w:t>2017</w:t>
            </w:r>
            <w:r w:rsidR="00635E5E">
              <w:t>)</w:t>
            </w:r>
          </w:p>
        </w:tc>
      </w:tr>
      <w:tr w:rsidR="00635E5E" w:rsidTr="00F57773">
        <w:trPr>
          <w:trHeight w:val="272"/>
          <w:jc w:val="center"/>
        </w:trPr>
        <w:tc>
          <w:tcPr>
            <w:tcW w:w="2384" w:type="dxa"/>
          </w:tcPr>
          <w:p w:rsidR="00635E5E" w:rsidRPr="000E120A" w:rsidRDefault="00635E5E" w:rsidP="00635E5E">
            <w:pPr>
              <w:jc w:val="right"/>
              <w:rPr>
                <w:b/>
              </w:rPr>
            </w:pPr>
            <w:r w:rsidRPr="000E120A">
              <w:rPr>
                <w:b/>
              </w:rPr>
              <w:t>Sınıf:</w:t>
            </w:r>
          </w:p>
        </w:tc>
        <w:tc>
          <w:tcPr>
            <w:tcW w:w="8112" w:type="dxa"/>
            <w:gridSpan w:val="2"/>
          </w:tcPr>
          <w:p w:rsidR="00635E5E" w:rsidRDefault="00931579" w:rsidP="0018041D">
            <w:r>
              <w:t>7</w:t>
            </w:r>
            <w:r w:rsidR="000E120A">
              <w:t>.</w:t>
            </w:r>
            <w:r w:rsidR="00635E5E">
              <w:t>Sınıf</w:t>
            </w:r>
          </w:p>
        </w:tc>
      </w:tr>
      <w:tr w:rsidR="00635E5E" w:rsidTr="00F57773">
        <w:trPr>
          <w:trHeight w:val="257"/>
          <w:jc w:val="center"/>
        </w:trPr>
        <w:tc>
          <w:tcPr>
            <w:tcW w:w="2384" w:type="dxa"/>
          </w:tcPr>
          <w:p w:rsidR="00635E5E" w:rsidRPr="000E120A" w:rsidRDefault="00635E5E" w:rsidP="00635E5E">
            <w:pPr>
              <w:jc w:val="right"/>
              <w:rPr>
                <w:b/>
              </w:rPr>
            </w:pPr>
            <w:r w:rsidRPr="000E120A">
              <w:rPr>
                <w:b/>
              </w:rPr>
              <w:t>Ünite No-Adı:</w:t>
            </w:r>
          </w:p>
        </w:tc>
        <w:tc>
          <w:tcPr>
            <w:tcW w:w="8112" w:type="dxa"/>
            <w:gridSpan w:val="2"/>
          </w:tcPr>
          <w:p w:rsidR="00635E5E" w:rsidRDefault="0056529B" w:rsidP="0056529B">
            <w:r>
              <w:t>3</w:t>
            </w:r>
            <w:r w:rsidR="00635E5E">
              <w:t>.Ünite:</w:t>
            </w:r>
            <w:r>
              <w:t>Maddenin Yapısı ve Özellikleri</w:t>
            </w:r>
          </w:p>
        </w:tc>
      </w:tr>
      <w:tr w:rsidR="00635E5E" w:rsidTr="00F57773">
        <w:trPr>
          <w:trHeight w:val="272"/>
          <w:jc w:val="center"/>
        </w:trPr>
        <w:tc>
          <w:tcPr>
            <w:tcW w:w="2384" w:type="dxa"/>
          </w:tcPr>
          <w:p w:rsidR="00635E5E" w:rsidRPr="000E120A" w:rsidRDefault="00635E5E" w:rsidP="00635E5E">
            <w:pPr>
              <w:jc w:val="right"/>
              <w:rPr>
                <w:b/>
              </w:rPr>
            </w:pPr>
            <w:r w:rsidRPr="000E120A">
              <w:rPr>
                <w:b/>
              </w:rPr>
              <w:t>Konu:</w:t>
            </w:r>
          </w:p>
        </w:tc>
        <w:tc>
          <w:tcPr>
            <w:tcW w:w="8112" w:type="dxa"/>
            <w:gridSpan w:val="2"/>
          </w:tcPr>
          <w:p w:rsidR="00635E5E" w:rsidRPr="004879CD" w:rsidRDefault="0095107D">
            <w:r>
              <w:t>Saf Maddeler</w:t>
            </w:r>
          </w:p>
        </w:tc>
      </w:tr>
      <w:tr w:rsidR="00635E5E" w:rsidTr="00F57773">
        <w:trPr>
          <w:trHeight w:val="272"/>
          <w:jc w:val="center"/>
        </w:trPr>
        <w:tc>
          <w:tcPr>
            <w:tcW w:w="2384" w:type="dxa"/>
          </w:tcPr>
          <w:p w:rsidR="00635E5E" w:rsidRPr="000E120A" w:rsidRDefault="00635E5E" w:rsidP="00635E5E">
            <w:pPr>
              <w:jc w:val="right"/>
              <w:rPr>
                <w:b/>
              </w:rPr>
            </w:pPr>
            <w:r w:rsidRPr="000E120A">
              <w:rPr>
                <w:b/>
              </w:rPr>
              <w:t>Önerilen Ders Saati:</w:t>
            </w:r>
          </w:p>
        </w:tc>
        <w:tc>
          <w:tcPr>
            <w:tcW w:w="8112" w:type="dxa"/>
            <w:gridSpan w:val="2"/>
          </w:tcPr>
          <w:p w:rsidR="00635E5E" w:rsidRDefault="00931579">
            <w:r>
              <w:t>4</w:t>
            </w:r>
            <w:r w:rsidR="0043426E">
              <w:t xml:space="preserve"> Saat</w:t>
            </w:r>
          </w:p>
        </w:tc>
      </w:tr>
    </w:tbl>
    <w:p w:rsidR="00635E5E" w:rsidRPr="00125FE2" w:rsidRDefault="00635E5E">
      <w:pPr>
        <w:rPr>
          <w:b/>
          <w:color w:val="FF0000"/>
        </w:rPr>
      </w:pPr>
      <w:r w:rsidRPr="00125FE2">
        <w:rPr>
          <w:b/>
          <w:color w:val="FF0000"/>
        </w:rPr>
        <w:t>II.BÖLÜM</w:t>
      </w:r>
    </w:p>
    <w:tbl>
      <w:tblPr>
        <w:tblStyle w:val="TabloKlavuzu"/>
        <w:tblW w:w="0" w:type="auto"/>
        <w:jc w:val="center"/>
        <w:tblLook w:val="04A0"/>
      </w:tblPr>
      <w:tblGrid>
        <w:gridCol w:w="1545"/>
        <w:gridCol w:w="2412"/>
        <w:gridCol w:w="6607"/>
      </w:tblGrid>
      <w:tr w:rsidR="00635E5E" w:rsidTr="00D84B6A">
        <w:trPr>
          <w:trHeight w:val="733"/>
          <w:jc w:val="center"/>
        </w:trPr>
        <w:tc>
          <w:tcPr>
            <w:tcW w:w="4105" w:type="dxa"/>
            <w:gridSpan w:val="2"/>
            <w:vAlign w:val="center"/>
          </w:tcPr>
          <w:p w:rsidR="00635E5E" w:rsidRPr="000E120A" w:rsidRDefault="00635E5E" w:rsidP="00635E5E">
            <w:pPr>
              <w:jc w:val="right"/>
              <w:rPr>
                <w:b/>
              </w:rPr>
            </w:pPr>
            <w:r w:rsidRPr="000E120A">
              <w:rPr>
                <w:b/>
              </w:rPr>
              <w:t>Öğrenci Kazanımları/Hedef ve Davranışlar:</w:t>
            </w:r>
          </w:p>
        </w:tc>
        <w:tc>
          <w:tcPr>
            <w:tcW w:w="5069" w:type="dxa"/>
          </w:tcPr>
          <w:p w:rsidR="0095107D" w:rsidRPr="0095107D" w:rsidRDefault="0095107D" w:rsidP="0095107D">
            <w:r w:rsidRPr="0095107D">
              <w:t>7.3.2.1. Saf maddeleri, element ve bileşik olarak sınıflandırarak örnekler verir.</w:t>
            </w:r>
          </w:p>
          <w:p w:rsidR="0072406D" w:rsidRDefault="0095107D" w:rsidP="007017BD">
            <w:r w:rsidRPr="0095107D">
              <w:t>7.3.2.2. Periyodik sistemdeki ilk 18 elementin ve yaygın elementlerin isimlerini ve sembollerini bilir.</w:t>
            </w:r>
          </w:p>
          <w:p w:rsidR="00CC7E77" w:rsidRDefault="00CC7E77" w:rsidP="007017BD">
            <w:r w:rsidRPr="00CC7E77">
              <w:t>7.3.2.3. Yaygın bileşik ve iyonların formül ve isimlerini bilir.</w:t>
            </w:r>
          </w:p>
        </w:tc>
      </w:tr>
      <w:tr w:rsidR="00635E5E" w:rsidTr="0072406D">
        <w:trPr>
          <w:trHeight w:val="922"/>
          <w:jc w:val="center"/>
        </w:trPr>
        <w:tc>
          <w:tcPr>
            <w:tcW w:w="4105" w:type="dxa"/>
            <w:gridSpan w:val="2"/>
            <w:vAlign w:val="center"/>
          </w:tcPr>
          <w:p w:rsidR="00635E5E" w:rsidRPr="000E120A" w:rsidRDefault="00635E5E" w:rsidP="00635E5E">
            <w:pPr>
              <w:jc w:val="right"/>
              <w:rPr>
                <w:b/>
              </w:rPr>
            </w:pPr>
            <w:r w:rsidRPr="000E120A">
              <w:rPr>
                <w:b/>
              </w:rPr>
              <w:t>Ünite Kavramları ve Sembolleri:</w:t>
            </w:r>
          </w:p>
        </w:tc>
        <w:tc>
          <w:tcPr>
            <w:tcW w:w="5069" w:type="dxa"/>
          </w:tcPr>
          <w:p w:rsidR="00F57773" w:rsidRPr="00F57773" w:rsidRDefault="00F57773" w:rsidP="00F57773">
            <w:r w:rsidRPr="00F57773">
              <w:rPr>
                <w:bCs/>
              </w:rPr>
              <w:t>Bileşik</w:t>
            </w:r>
          </w:p>
          <w:p w:rsidR="00F57773" w:rsidRPr="00F57773" w:rsidRDefault="00F57773" w:rsidP="00F57773">
            <w:r w:rsidRPr="00F57773">
              <w:rPr>
                <w:bCs/>
              </w:rPr>
              <w:t>Bileşiklerin formülleri</w:t>
            </w:r>
          </w:p>
          <w:p w:rsidR="00F57773" w:rsidRPr="00F57773" w:rsidRDefault="00F57773" w:rsidP="00F57773">
            <w:r>
              <w:rPr>
                <w:bCs/>
              </w:rPr>
              <w:t>Element</w:t>
            </w:r>
          </w:p>
          <w:p w:rsidR="0095107D" w:rsidRDefault="00F57773" w:rsidP="00F57773">
            <w:r w:rsidRPr="00F57773">
              <w:rPr>
                <w:bCs/>
              </w:rPr>
              <w:t>Elementlerin sembolleri</w:t>
            </w:r>
          </w:p>
        </w:tc>
      </w:tr>
      <w:tr w:rsidR="00635E5E" w:rsidTr="0095107D">
        <w:trPr>
          <w:trHeight w:val="690"/>
          <w:jc w:val="center"/>
        </w:trPr>
        <w:tc>
          <w:tcPr>
            <w:tcW w:w="4105" w:type="dxa"/>
            <w:gridSpan w:val="2"/>
            <w:vAlign w:val="center"/>
          </w:tcPr>
          <w:p w:rsidR="00635E5E" w:rsidRPr="000E120A" w:rsidRDefault="00635E5E" w:rsidP="00635E5E">
            <w:pPr>
              <w:jc w:val="right"/>
              <w:rPr>
                <w:b/>
              </w:rPr>
            </w:pPr>
            <w:r w:rsidRPr="000E120A">
              <w:rPr>
                <w:b/>
              </w:rPr>
              <w:t>Uygulanacak Yöntem ve Teknikler:</w:t>
            </w:r>
          </w:p>
        </w:tc>
        <w:tc>
          <w:tcPr>
            <w:tcW w:w="5069" w:type="dxa"/>
          </w:tcPr>
          <w:p w:rsidR="00635E5E" w:rsidRDefault="00D84B6A">
            <w:r>
              <w:t>Anlatım, Soru Cevap, Rol Yapma, Grup Çalışması</w:t>
            </w:r>
          </w:p>
        </w:tc>
      </w:tr>
      <w:tr w:rsidR="00635E5E" w:rsidTr="00D84B6A">
        <w:trPr>
          <w:trHeight w:val="755"/>
          <w:jc w:val="center"/>
        </w:trPr>
        <w:tc>
          <w:tcPr>
            <w:tcW w:w="4105" w:type="dxa"/>
            <w:gridSpan w:val="2"/>
            <w:vAlign w:val="center"/>
          </w:tcPr>
          <w:p w:rsidR="00635E5E" w:rsidRPr="000E120A" w:rsidRDefault="00635E5E" w:rsidP="00635E5E">
            <w:pPr>
              <w:jc w:val="right"/>
              <w:rPr>
                <w:b/>
              </w:rPr>
            </w:pPr>
            <w:r w:rsidRPr="000E120A">
              <w:rPr>
                <w:b/>
              </w:rPr>
              <w:t>Kullanılacak Araç – Gereçler:</w:t>
            </w:r>
          </w:p>
        </w:tc>
        <w:tc>
          <w:tcPr>
            <w:tcW w:w="5069" w:type="dxa"/>
          </w:tcPr>
          <w:p w:rsidR="00046740" w:rsidRDefault="0095107D" w:rsidP="00722719">
            <w:r>
              <w:t>Atomların Hepsi Aynı mı</w:t>
            </w:r>
            <w:r w:rsidR="0056529B">
              <w:t xml:space="preserve">? </w:t>
            </w:r>
            <w:r w:rsidR="00E7177F">
              <w:t>Etkinliği için;</w:t>
            </w:r>
          </w:p>
          <w:p w:rsidR="0056529B" w:rsidRDefault="0095107D" w:rsidP="00722719">
            <w:r>
              <w:t>Molekül Modeli Takımı</w:t>
            </w:r>
          </w:p>
          <w:p w:rsidR="0056529B" w:rsidRDefault="0056529B" w:rsidP="0056529B">
            <w:r>
              <w:t>Aynı-Farklı Atomlar Toplandık Etkinliği için;</w:t>
            </w:r>
          </w:p>
          <w:p w:rsidR="0056529B" w:rsidRDefault="0056529B" w:rsidP="00722719">
            <w:r>
              <w:t>Aynı ve farklı renkte oyun hamurları</w:t>
            </w:r>
          </w:p>
        </w:tc>
      </w:tr>
      <w:tr w:rsidR="00635E5E" w:rsidTr="00D84B6A">
        <w:trPr>
          <w:trHeight w:val="755"/>
          <w:jc w:val="center"/>
        </w:trPr>
        <w:tc>
          <w:tcPr>
            <w:tcW w:w="4105" w:type="dxa"/>
            <w:gridSpan w:val="2"/>
            <w:vAlign w:val="center"/>
          </w:tcPr>
          <w:p w:rsidR="00635E5E" w:rsidRPr="000E120A" w:rsidRDefault="00635E5E" w:rsidP="00635E5E">
            <w:pPr>
              <w:jc w:val="right"/>
              <w:rPr>
                <w:b/>
              </w:rPr>
            </w:pPr>
            <w:r w:rsidRPr="000E120A">
              <w:rPr>
                <w:b/>
              </w:rPr>
              <w:t>Açıklamalar:</w:t>
            </w:r>
          </w:p>
        </w:tc>
        <w:tc>
          <w:tcPr>
            <w:tcW w:w="5069" w:type="dxa"/>
          </w:tcPr>
          <w:p w:rsidR="00635E5E" w:rsidRDefault="0056529B" w:rsidP="00E7177F">
            <w:r>
              <w:t>-</w:t>
            </w:r>
          </w:p>
        </w:tc>
      </w:tr>
      <w:tr w:rsidR="00635E5E" w:rsidTr="0095107D">
        <w:trPr>
          <w:trHeight w:val="699"/>
          <w:jc w:val="center"/>
        </w:trPr>
        <w:tc>
          <w:tcPr>
            <w:tcW w:w="4105" w:type="dxa"/>
            <w:gridSpan w:val="2"/>
            <w:vAlign w:val="center"/>
          </w:tcPr>
          <w:p w:rsidR="00635E5E" w:rsidRPr="000E120A" w:rsidRDefault="00635E5E" w:rsidP="008A0B40">
            <w:pPr>
              <w:jc w:val="right"/>
              <w:rPr>
                <w:b/>
              </w:rPr>
            </w:pPr>
            <w:r w:rsidRPr="000E120A">
              <w:rPr>
                <w:b/>
              </w:rPr>
              <w:t>Yapılacak Etkinlikler:</w:t>
            </w:r>
          </w:p>
        </w:tc>
        <w:tc>
          <w:tcPr>
            <w:tcW w:w="5069" w:type="dxa"/>
          </w:tcPr>
          <w:p w:rsidR="00722719" w:rsidRDefault="0095107D" w:rsidP="008A0B40">
            <w:r>
              <w:t>Atomların Hepsi Aynı mı? (D.K. Sayfa:10</w:t>
            </w:r>
            <w:r w:rsidR="0056529B">
              <w:t>7</w:t>
            </w:r>
            <w:r w:rsidR="00E7177F">
              <w:t>)</w:t>
            </w:r>
          </w:p>
          <w:p w:rsidR="00722719" w:rsidRDefault="0056529B" w:rsidP="008A0B40">
            <w:r>
              <w:t>Aynı-Farklı Atomlar Toplandık (D.K. Sayfa:102)</w:t>
            </w:r>
          </w:p>
        </w:tc>
      </w:tr>
      <w:tr w:rsidR="00635E5E" w:rsidTr="00283C0E">
        <w:trPr>
          <w:trHeight w:val="834"/>
          <w:jc w:val="center"/>
        </w:trPr>
        <w:tc>
          <w:tcPr>
            <w:tcW w:w="2093" w:type="dxa"/>
            <w:vAlign w:val="center"/>
          </w:tcPr>
          <w:p w:rsidR="00635E5E" w:rsidRPr="000E120A" w:rsidRDefault="00635E5E" w:rsidP="000E120A">
            <w:pPr>
              <w:jc w:val="center"/>
              <w:rPr>
                <w:b/>
              </w:rPr>
            </w:pPr>
            <w:r w:rsidRPr="000E120A">
              <w:rPr>
                <w:b/>
              </w:rPr>
              <w:t>Özet:</w:t>
            </w:r>
          </w:p>
        </w:tc>
        <w:tc>
          <w:tcPr>
            <w:tcW w:w="7081" w:type="dxa"/>
            <w:gridSpan w:val="2"/>
            <w:vAlign w:val="center"/>
          </w:tcPr>
          <w:p w:rsidR="0095107D" w:rsidRPr="00146FE0" w:rsidRDefault="0095107D" w:rsidP="0095107D">
            <w:pPr>
              <w:rPr>
                <w:b/>
              </w:rPr>
            </w:pPr>
            <w:r w:rsidRPr="00146FE0">
              <w:rPr>
                <w:b/>
              </w:rPr>
              <w:t>Saf Maddeleri Tanıyalım</w:t>
            </w:r>
            <w:r>
              <w:rPr>
                <w:b/>
              </w:rPr>
              <w:t xml:space="preserve"> / Elementler</w:t>
            </w:r>
          </w:p>
          <w:p w:rsidR="0095107D" w:rsidRDefault="0095107D" w:rsidP="0095107D">
            <w:r>
              <w:t xml:space="preserve">Çevremizde bulunan tüm maddeler, günlük hayatta kullandığımız tüm maddeler atomlardan oluşur. Çevremizdeki tüm maddelerin en küçük yapı taşı atomdur. Bazı maddeleri oluşturan atomlar birbiri ile aynı iken bazı maddeleri oluşturan atomlar birbirinden farklıdır. Aynı cins atomlardan oluşan saf maddelere </w:t>
            </w:r>
            <w:r w:rsidRPr="00E2585B">
              <w:rPr>
                <w:b/>
              </w:rPr>
              <w:t>element</w:t>
            </w:r>
            <w:r>
              <w:t xml:space="preserve"> adı verilir. Tanımdan da anlaşılacağı üzere bir elementin tüm atomları birbiri ile aynıdır. Ancak farklı elementlerin atomları da farklıdır. Atomları farklı olan elementlerin özellikleri de birbirinden farklıdır.</w:t>
            </w:r>
          </w:p>
          <w:p w:rsidR="0095107D" w:rsidRDefault="0095107D" w:rsidP="0095107D">
            <w:r>
              <w:t xml:space="preserve">Bazı elementler doğada tek tek atomlar halinde bulunurken, bazı elementler ise ikişerli atom grupları yani molekül halinde bulunur. Ancak bu atom gruplarındaki yani moleküllerdeki atomlar da yine birbiri ile aynıdır. Doğada tek tek atomlar halinde bulunan elementlere </w:t>
            </w:r>
            <w:r w:rsidRPr="008E33A2">
              <w:rPr>
                <w:b/>
              </w:rPr>
              <w:t>atomik yapılı element</w:t>
            </w:r>
            <w:r>
              <w:t xml:space="preserve">, ikişerli atom grupları yani molekül halde bulunan elementlere </w:t>
            </w:r>
            <w:r>
              <w:rPr>
                <w:b/>
              </w:rPr>
              <w:t>moleküler</w:t>
            </w:r>
            <w:r w:rsidRPr="008E33A2">
              <w:rPr>
                <w:b/>
              </w:rPr>
              <w:t xml:space="preserve"> yapılı element</w:t>
            </w:r>
            <w:r>
              <w:t xml:space="preserve"> adı verilir. Aşağıda atomik yapılı ve moleküler yapılı element modelleri verilmiştir.</w:t>
            </w:r>
          </w:p>
          <w:tbl>
            <w:tblPr>
              <w:tblStyle w:val="AkGlgeleme-Vurgu6"/>
              <w:tblW w:w="0" w:type="auto"/>
              <w:jc w:val="center"/>
              <w:tblLook w:val="04A0"/>
            </w:tblPr>
            <w:tblGrid>
              <w:gridCol w:w="4490"/>
              <w:gridCol w:w="4313"/>
            </w:tblGrid>
            <w:tr w:rsidR="0095107D" w:rsidTr="007E2775">
              <w:trPr>
                <w:cnfStyle w:val="100000000000"/>
                <w:trHeight w:val="257"/>
                <w:jc w:val="center"/>
              </w:trPr>
              <w:tc>
                <w:tcPr>
                  <w:cnfStyle w:val="001000000000"/>
                  <w:tcW w:w="5000" w:type="dxa"/>
                </w:tcPr>
                <w:p w:rsidR="0095107D" w:rsidRPr="00F620E3" w:rsidRDefault="0095107D" w:rsidP="0095107D">
                  <w:pPr>
                    <w:jc w:val="center"/>
                    <w:rPr>
                      <w:color w:val="002060"/>
                      <w:sz w:val="28"/>
                      <w:szCs w:val="28"/>
                    </w:rPr>
                  </w:pPr>
                  <w:r w:rsidRPr="00F620E3">
                    <w:rPr>
                      <w:color w:val="002060"/>
                      <w:sz w:val="28"/>
                      <w:szCs w:val="28"/>
                    </w:rPr>
                    <w:t>Atomik Yapılı Element Modelleri</w:t>
                  </w:r>
                </w:p>
              </w:tc>
              <w:tc>
                <w:tcPr>
                  <w:tcW w:w="4803" w:type="dxa"/>
                </w:tcPr>
                <w:p w:rsidR="0095107D" w:rsidRPr="00F620E3" w:rsidRDefault="0095107D" w:rsidP="0095107D">
                  <w:pPr>
                    <w:jc w:val="center"/>
                    <w:cnfStyle w:val="100000000000"/>
                    <w:rPr>
                      <w:color w:val="002060"/>
                      <w:sz w:val="28"/>
                      <w:szCs w:val="28"/>
                    </w:rPr>
                  </w:pPr>
                  <w:r w:rsidRPr="00F620E3">
                    <w:rPr>
                      <w:color w:val="002060"/>
                      <w:sz w:val="28"/>
                      <w:szCs w:val="28"/>
                    </w:rPr>
                    <w:t>Molekül Yapılı Element Modelleri</w:t>
                  </w:r>
                </w:p>
              </w:tc>
            </w:tr>
            <w:tr w:rsidR="0095107D" w:rsidTr="007E2775">
              <w:trPr>
                <w:cnfStyle w:val="000000100000"/>
                <w:trHeight w:val="2324"/>
                <w:jc w:val="center"/>
              </w:trPr>
              <w:tc>
                <w:tcPr>
                  <w:cnfStyle w:val="001000000000"/>
                  <w:tcW w:w="5000" w:type="dxa"/>
                </w:tcPr>
                <w:p w:rsidR="0095107D" w:rsidRPr="00F620E3" w:rsidRDefault="0095107D" w:rsidP="0095107D">
                  <w:pPr>
                    <w:jc w:val="center"/>
                    <w:rPr>
                      <w:b w:val="0"/>
                      <w:sz w:val="28"/>
                      <w:szCs w:val="28"/>
                    </w:rPr>
                  </w:pPr>
                  <w:r w:rsidRPr="00F620E3">
                    <w:rPr>
                      <w:noProof/>
                      <w:sz w:val="28"/>
                      <w:szCs w:val="28"/>
                    </w:rPr>
                    <w:drawing>
                      <wp:inline distT="0" distB="0" distL="0" distR="0">
                        <wp:extent cx="2428875" cy="1943100"/>
                        <wp:effectExtent l="0" t="0" r="9525"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2428875" cy="1943100"/>
                                </a:xfrm>
                                <a:prstGeom prst="rect">
                                  <a:avLst/>
                                </a:prstGeom>
                              </pic:spPr>
                            </pic:pic>
                          </a:graphicData>
                        </a:graphic>
                      </wp:inline>
                    </w:drawing>
                  </w:r>
                </w:p>
              </w:tc>
              <w:tc>
                <w:tcPr>
                  <w:tcW w:w="4803" w:type="dxa"/>
                </w:tcPr>
                <w:p w:rsidR="0095107D" w:rsidRPr="00F620E3" w:rsidRDefault="0095107D" w:rsidP="0095107D">
                  <w:pPr>
                    <w:jc w:val="center"/>
                    <w:cnfStyle w:val="000000100000"/>
                    <w:rPr>
                      <w:b/>
                      <w:sz w:val="28"/>
                      <w:szCs w:val="28"/>
                    </w:rPr>
                  </w:pPr>
                  <w:r w:rsidRPr="00F620E3">
                    <w:rPr>
                      <w:b/>
                      <w:noProof/>
                      <w:sz w:val="28"/>
                      <w:szCs w:val="28"/>
                    </w:rPr>
                    <w:drawing>
                      <wp:inline distT="0" distB="0" distL="0" distR="0">
                        <wp:extent cx="2321476" cy="1944000"/>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2321476" cy="1944000"/>
                                </a:xfrm>
                                <a:prstGeom prst="rect">
                                  <a:avLst/>
                                </a:prstGeom>
                              </pic:spPr>
                            </pic:pic>
                          </a:graphicData>
                        </a:graphic>
                      </wp:inline>
                    </w:drawing>
                  </w:r>
                </w:p>
              </w:tc>
            </w:tr>
            <w:tr w:rsidR="0095107D" w:rsidTr="007E2775">
              <w:trPr>
                <w:trHeight w:val="2324"/>
                <w:jc w:val="center"/>
              </w:trPr>
              <w:tc>
                <w:tcPr>
                  <w:cnfStyle w:val="001000000000"/>
                  <w:tcW w:w="5000" w:type="dxa"/>
                </w:tcPr>
                <w:p w:rsidR="0095107D" w:rsidRPr="00F620E3" w:rsidRDefault="0095107D" w:rsidP="0095107D">
                  <w:pPr>
                    <w:jc w:val="center"/>
                    <w:rPr>
                      <w:b w:val="0"/>
                      <w:sz w:val="28"/>
                      <w:szCs w:val="28"/>
                    </w:rPr>
                  </w:pPr>
                  <w:r w:rsidRPr="00F620E3">
                    <w:rPr>
                      <w:noProof/>
                      <w:sz w:val="28"/>
                      <w:szCs w:val="28"/>
                    </w:rPr>
                    <w:lastRenderedPageBreak/>
                    <w:drawing>
                      <wp:inline distT="0" distB="0" distL="0" distR="0">
                        <wp:extent cx="2725826" cy="1944000"/>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2725826" cy="1944000"/>
                                </a:xfrm>
                                <a:prstGeom prst="rect">
                                  <a:avLst/>
                                </a:prstGeom>
                              </pic:spPr>
                            </pic:pic>
                          </a:graphicData>
                        </a:graphic>
                      </wp:inline>
                    </w:drawing>
                  </w:r>
                </w:p>
              </w:tc>
              <w:tc>
                <w:tcPr>
                  <w:tcW w:w="4803" w:type="dxa"/>
                </w:tcPr>
                <w:p w:rsidR="0095107D" w:rsidRPr="00F620E3" w:rsidRDefault="0095107D" w:rsidP="0095107D">
                  <w:pPr>
                    <w:jc w:val="center"/>
                    <w:cnfStyle w:val="000000000000"/>
                    <w:rPr>
                      <w:b/>
                      <w:sz w:val="28"/>
                      <w:szCs w:val="28"/>
                    </w:rPr>
                  </w:pPr>
                  <w:r w:rsidRPr="00F620E3">
                    <w:rPr>
                      <w:b/>
                      <w:noProof/>
                      <w:sz w:val="28"/>
                      <w:szCs w:val="28"/>
                    </w:rPr>
                    <w:drawing>
                      <wp:inline distT="0" distB="0" distL="0" distR="0">
                        <wp:extent cx="2612903" cy="1944000"/>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612903" cy="1944000"/>
                                </a:xfrm>
                                <a:prstGeom prst="rect">
                                  <a:avLst/>
                                </a:prstGeom>
                              </pic:spPr>
                            </pic:pic>
                          </a:graphicData>
                        </a:graphic>
                      </wp:inline>
                    </w:drawing>
                  </w:r>
                </w:p>
              </w:tc>
            </w:tr>
          </w:tbl>
          <w:p w:rsidR="0095107D" w:rsidRDefault="0095107D" w:rsidP="0095107D"/>
          <w:p w:rsidR="0095107D" w:rsidRDefault="0095107D" w:rsidP="0095107D">
            <w:r>
              <w:t>Çevremizdeki canlı cansız tüm maddeler elementlerden oluşmuştur. Günlük hayatta kullandığımız ya da adını duyduğumuz elementlerden bazıları ve bu elementlerin modelleri aşağıda verilmiştir.</w:t>
            </w:r>
          </w:p>
          <w:p w:rsidR="0095107D" w:rsidRDefault="0095107D" w:rsidP="0095107D"/>
          <w:p w:rsidR="0095107D" w:rsidRDefault="0095107D" w:rsidP="0095107D"/>
          <w:tbl>
            <w:tblPr>
              <w:tblStyle w:val="TabloKlavuzu"/>
              <w:tblW w:w="8577" w:type="dxa"/>
              <w:tblLook w:val="04A0"/>
            </w:tblPr>
            <w:tblGrid>
              <w:gridCol w:w="8577"/>
            </w:tblGrid>
            <w:tr w:rsidR="0095107D" w:rsidTr="0095107D">
              <w:trPr>
                <w:trHeight w:val="671"/>
              </w:trPr>
              <w:tc>
                <w:tcPr>
                  <w:tcW w:w="8577" w:type="dxa"/>
                </w:tcPr>
                <w:p w:rsidR="0095107D" w:rsidRPr="00A91F24" w:rsidRDefault="0095107D" w:rsidP="0095107D">
                  <w:r w:rsidRPr="00F620E3">
                    <w:rPr>
                      <w:b/>
                    </w:rPr>
                    <w:t>Bakır Elementi:</w:t>
                  </w:r>
                  <w:r>
                    <w:t xml:space="preserve"> Günlük hayatta mutfak eşyaları, süs eşyaları ve elektrik kablolarının iletken kısımlarının yapımında kullanılan bakır elementi atomlardan oluşur.</w:t>
                  </w:r>
                </w:p>
              </w:tc>
            </w:tr>
            <w:tr w:rsidR="0095107D" w:rsidTr="0095107D">
              <w:trPr>
                <w:trHeight w:val="1389"/>
              </w:trPr>
              <w:tc>
                <w:tcPr>
                  <w:tcW w:w="8577" w:type="dxa"/>
                </w:tcPr>
                <w:p w:rsidR="0095107D" w:rsidRDefault="0095107D" w:rsidP="0095107D">
                  <w:pPr>
                    <w:jc w:val="center"/>
                  </w:pPr>
                  <w:r>
                    <w:rPr>
                      <w:noProof/>
                    </w:rPr>
                    <w:drawing>
                      <wp:inline distT="0" distB="0" distL="0" distR="0">
                        <wp:extent cx="1509623" cy="802256"/>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1509623" cy="802256"/>
                                </a:xfrm>
                                <a:prstGeom prst="rect">
                                  <a:avLst/>
                                </a:prstGeom>
                              </pic:spPr>
                            </pic:pic>
                          </a:graphicData>
                        </a:graphic>
                      </wp:inline>
                    </w:drawing>
                  </w:r>
                  <w:r>
                    <w:rPr>
                      <w:noProof/>
                    </w:rPr>
                    <w:drawing>
                      <wp:inline distT="0" distB="0" distL="0" distR="0">
                        <wp:extent cx="1190445" cy="767751"/>
                        <wp:effectExtent l="0" t="0" r="0" b="0"/>
                        <wp:docPr id="16" name="Resim 16" descr="http://www.kalaycibakirci.com/resimleri/902_bakir_hediyelik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kalaycibakirci.com/resimleri/902_bakir_hediyelik_1.jpg"/>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0445" cy="767751"/>
                                </a:xfrm>
                                <a:prstGeom prst="rect">
                                  <a:avLst/>
                                </a:prstGeom>
                                <a:noFill/>
                                <a:ln>
                                  <a:noFill/>
                                </a:ln>
                              </pic:spPr>
                            </pic:pic>
                          </a:graphicData>
                        </a:graphic>
                      </wp:inline>
                    </w:drawing>
                  </w:r>
                  <w:r>
                    <w:rPr>
                      <w:noProof/>
                    </w:rPr>
                    <w:drawing>
                      <wp:inline distT="0" distB="0" distL="0" distR="0">
                        <wp:extent cx="1147313" cy="763523"/>
                        <wp:effectExtent l="0" t="0" r="0" b="0"/>
                        <wp:docPr id="17" name="Resim 17" descr="http://www.haber61.net/d/news/89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haber61.net/d/news/89008.jpg"/>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7313" cy="763523"/>
                                </a:xfrm>
                                <a:prstGeom prst="rect">
                                  <a:avLst/>
                                </a:prstGeom>
                                <a:noFill/>
                                <a:ln>
                                  <a:noFill/>
                                </a:ln>
                              </pic:spPr>
                            </pic:pic>
                          </a:graphicData>
                        </a:graphic>
                      </wp:inline>
                    </w:drawing>
                  </w:r>
                  <w:r>
                    <w:object w:dxaOrig="3855" w:dyaOrig="30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75pt;height:60pt" o:ole="">
                        <v:imagedata r:id="rId12" o:title=""/>
                      </v:shape>
                      <o:OLEObject Type="Embed" ProgID="PBrush" ShapeID="_x0000_i1025" DrawAspect="Content" ObjectID="_1547212538" r:id="rId13"/>
                    </w:object>
                  </w:r>
                </w:p>
              </w:tc>
            </w:tr>
            <w:tr w:rsidR="0095107D" w:rsidTr="0095107D">
              <w:trPr>
                <w:trHeight w:val="631"/>
              </w:trPr>
              <w:tc>
                <w:tcPr>
                  <w:tcW w:w="8577" w:type="dxa"/>
                </w:tcPr>
                <w:p w:rsidR="0095107D" w:rsidRDefault="0095107D" w:rsidP="0095107D">
                  <w:r w:rsidRPr="00A91F24">
                    <w:rPr>
                      <w:b/>
                    </w:rPr>
                    <w:t>Altın ve Gümüş Elementleri:</w:t>
                  </w:r>
                  <w:r w:rsidRPr="00A91F24">
                    <w:t xml:space="preserve"> Günlük hayatta kuyumculukta sıkça kullanılan altın ve gümüş elementleri atomlardan oluşur. Ancak altın ve gümüş atomları birbirinden farklıdır.</w:t>
                  </w:r>
                </w:p>
              </w:tc>
            </w:tr>
            <w:tr w:rsidR="0095107D" w:rsidTr="0095107D">
              <w:trPr>
                <w:trHeight w:val="1784"/>
              </w:trPr>
              <w:tc>
                <w:tcPr>
                  <w:tcW w:w="8577" w:type="dxa"/>
                </w:tcPr>
                <w:p w:rsidR="0095107D" w:rsidRDefault="0095107D" w:rsidP="00CC7E77">
                  <w:pPr>
                    <w:jc w:val="center"/>
                  </w:pPr>
                  <w:r>
                    <w:rPr>
                      <w:noProof/>
                    </w:rPr>
                    <w:drawing>
                      <wp:inline distT="0" distB="0" distL="0" distR="0">
                        <wp:extent cx="1565910" cy="1043940"/>
                        <wp:effectExtent l="0" t="0" r="0" b="0"/>
                        <wp:docPr id="18" name="Resim 18" descr="http://www.internethaber.com/images/other/ceyrek-altin-ne-kadar-kapalicarsi-altin-fiyatlari-bugu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internethaber.com/images/other/ceyrek-altin-ne-kadar-kapalicarsi-altin-fiyatlari-bugun.jp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9404" cy="1046269"/>
                                </a:xfrm>
                                <a:prstGeom prst="rect">
                                  <a:avLst/>
                                </a:prstGeom>
                                <a:noFill/>
                                <a:ln>
                                  <a:noFill/>
                                </a:ln>
                              </pic:spPr>
                            </pic:pic>
                          </a:graphicData>
                        </a:graphic>
                      </wp:inline>
                    </w:drawing>
                  </w:r>
                  <w:r w:rsidR="00CC7E77">
                    <w:object w:dxaOrig="3870" w:dyaOrig="3060">
                      <v:shape id="_x0000_i1026" type="#_x0000_t75" style="width:102pt;height:81pt" o:ole="">
                        <v:imagedata r:id="rId15" o:title=""/>
                      </v:shape>
                      <o:OLEObject Type="Embed" ProgID="PBrush" ShapeID="_x0000_i1026" DrawAspect="Content" ObjectID="_1547212539" r:id="rId16"/>
                    </w:object>
                  </w:r>
                  <w:r>
                    <w:rPr>
                      <w:noProof/>
                    </w:rPr>
                    <w:drawing>
                      <wp:inline distT="0" distB="0" distL="0" distR="0">
                        <wp:extent cx="961667" cy="1046611"/>
                        <wp:effectExtent l="0" t="0" r="0" b="0"/>
                        <wp:docPr id="19" name="Resim 19" descr="http://www.ruyatabirlerioku.net/wp-content/uploads/2014/08/g%C3%BCm%C3%BC%C5%9F-e%C5%9F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ruyatabirlerioku.net/wp-content/uploads/2014/08/g%C3%BCm%C3%BC%C5%9F-e%C5%9Fya.jpg"/>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66886" cy="1052290"/>
                                </a:xfrm>
                                <a:prstGeom prst="rect">
                                  <a:avLst/>
                                </a:prstGeom>
                                <a:noFill/>
                                <a:ln>
                                  <a:noFill/>
                                </a:ln>
                              </pic:spPr>
                            </pic:pic>
                          </a:graphicData>
                        </a:graphic>
                      </wp:inline>
                    </w:drawing>
                  </w:r>
                  <w:r w:rsidR="00CC7E77">
                    <w:object w:dxaOrig="3840" w:dyaOrig="2730">
                      <v:shape id="_x0000_i1027" type="#_x0000_t75" style="width:103.5pt;height:83.25pt" o:ole="">
                        <v:imagedata r:id="rId18" o:title=""/>
                      </v:shape>
                      <o:OLEObject Type="Embed" ProgID="PBrush" ShapeID="_x0000_i1027" DrawAspect="Content" ObjectID="_1547212540" r:id="rId19"/>
                    </w:object>
                  </w:r>
                </w:p>
              </w:tc>
            </w:tr>
            <w:tr w:rsidR="0095107D" w:rsidTr="0095107D">
              <w:trPr>
                <w:trHeight w:val="600"/>
              </w:trPr>
              <w:tc>
                <w:tcPr>
                  <w:tcW w:w="8577" w:type="dxa"/>
                </w:tcPr>
                <w:p w:rsidR="0095107D" w:rsidRPr="00146FE0" w:rsidRDefault="0095107D" w:rsidP="0095107D">
                  <w:pPr>
                    <w:rPr>
                      <w:b/>
                    </w:rPr>
                  </w:pPr>
                  <w:r w:rsidRPr="00146FE0">
                    <w:rPr>
                      <w:b/>
                    </w:rPr>
                    <w:t>Demir Elementi:</w:t>
                  </w:r>
                  <w:r w:rsidRPr="00146FE0">
                    <w:t>İnşaat malzemesi, demir parmaklık yapımı gibi alanlarda kullanılan demir elementi atomlardan oluşur.</w:t>
                  </w:r>
                </w:p>
              </w:tc>
            </w:tr>
            <w:tr w:rsidR="0095107D" w:rsidTr="0095107D">
              <w:trPr>
                <w:trHeight w:val="875"/>
              </w:trPr>
              <w:tc>
                <w:tcPr>
                  <w:tcW w:w="8577" w:type="dxa"/>
                </w:tcPr>
                <w:p w:rsidR="0095107D" w:rsidRDefault="0095107D" w:rsidP="0095107D">
                  <w:pPr>
                    <w:jc w:val="center"/>
                  </w:pPr>
                  <w:r>
                    <w:rPr>
                      <w:noProof/>
                    </w:rPr>
                    <w:drawing>
                      <wp:inline distT="0" distB="0" distL="0" distR="0">
                        <wp:extent cx="1906438" cy="1155939"/>
                        <wp:effectExtent l="0" t="0" r="0" b="0"/>
                        <wp:docPr id="20" name="Resim 20" descr="http://www.esalmetal.com/Products/rebar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esalmetal.com/Products/rebar_b.jpg"/>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6438" cy="1155939"/>
                                </a:xfrm>
                                <a:prstGeom prst="rect">
                                  <a:avLst/>
                                </a:prstGeom>
                                <a:noFill/>
                                <a:ln>
                                  <a:noFill/>
                                </a:ln>
                              </pic:spPr>
                            </pic:pic>
                          </a:graphicData>
                        </a:graphic>
                      </wp:inline>
                    </w:drawing>
                  </w:r>
                  <w:r>
                    <w:rPr>
                      <w:noProof/>
                    </w:rPr>
                    <w:drawing>
                      <wp:inline distT="0" distB="0" distL="0" distR="0">
                        <wp:extent cx="1894960" cy="1155940"/>
                        <wp:effectExtent l="0" t="0" r="0" b="0"/>
                        <wp:docPr id="21" name="Resim 21" descr="http://www.demirdograma.com.tr/uploads/pencere-demiri-4-08-04-201549115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demirdograma.com.tr/uploads/pencere-demiri-4-08-04-20154911597.jpg"/>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94960" cy="1155940"/>
                                </a:xfrm>
                                <a:prstGeom prst="rect">
                                  <a:avLst/>
                                </a:prstGeom>
                                <a:noFill/>
                                <a:ln>
                                  <a:noFill/>
                                </a:ln>
                              </pic:spPr>
                            </pic:pic>
                          </a:graphicData>
                        </a:graphic>
                      </wp:inline>
                    </w:drawing>
                  </w:r>
                  <w:r>
                    <w:object w:dxaOrig="3915" w:dyaOrig="2775">
                      <v:shape id="_x0000_i1028" type="#_x0000_t75" style="width:141pt;height:99.75pt" o:ole="">
                        <v:imagedata r:id="rId22" o:title=""/>
                      </v:shape>
                      <o:OLEObject Type="Embed" ProgID="PBrush" ShapeID="_x0000_i1028" DrawAspect="Content" ObjectID="_1547212541" r:id="rId23"/>
                    </w:object>
                  </w:r>
                </w:p>
              </w:tc>
            </w:tr>
          </w:tbl>
          <w:p w:rsidR="0095107D" w:rsidRDefault="0095107D" w:rsidP="0095107D"/>
          <w:p w:rsidR="0095107D" w:rsidRPr="00C42169" w:rsidRDefault="0095107D" w:rsidP="0095107D">
            <w:r>
              <w:t>Doğadaki tüm maddeler elementlerden oluşur. Bazı elementlerden bir elementten oluşurken bazı elementler de birden fazla elementin bir araya gelmesiyle oluşur. Toprak, kaya, yiyecekler, içecekler, elbiseler gibi tüm maddeler element atomlarının çeşitli yollarla oluşur.</w:t>
            </w:r>
          </w:p>
          <w:p w:rsidR="0095107D" w:rsidRDefault="0095107D" w:rsidP="0095107D">
            <w:pPr>
              <w:rPr>
                <w:b/>
              </w:rPr>
            </w:pPr>
            <w:r w:rsidRPr="00146FE0">
              <w:rPr>
                <w:b/>
              </w:rPr>
              <w:t>Saf Maddeleri Tanıyalım</w:t>
            </w:r>
            <w:r>
              <w:rPr>
                <w:b/>
              </w:rPr>
              <w:t xml:space="preserve"> / Bileşikler</w:t>
            </w:r>
          </w:p>
          <w:p w:rsidR="0095107D" w:rsidRDefault="0095107D" w:rsidP="0095107D">
            <w:r>
              <w:t xml:space="preserve">Farklı tür element atomları uygun koşullar oluştuğunda bir araya gelirler ve kendi özelliklerini kaybederek yeni bir madde meydana getirirler. Farklı tür atomların belirli oranlarda bir araya gelmesiyle oluşan saf maddelere </w:t>
            </w:r>
            <w:r w:rsidRPr="008B60B7">
              <w:rPr>
                <w:b/>
              </w:rPr>
              <w:t>bileşik</w:t>
            </w:r>
            <w:r>
              <w:t xml:space="preserve"> denir. Bileşikler;</w:t>
            </w:r>
          </w:p>
          <w:p w:rsidR="0095107D" w:rsidRDefault="0095107D" w:rsidP="0095107D">
            <w:r>
              <w:lastRenderedPageBreak/>
              <w:t>En az iki farklı elementten oluşur. Daha karmaşık bileşiklerde ise üç ya da daha fazla element bulunabilir.</w:t>
            </w:r>
          </w:p>
          <w:p w:rsidR="0095107D" w:rsidRDefault="0095107D" w:rsidP="0095107D">
            <w:r>
              <w:rPr>
                <w:noProof/>
              </w:rPr>
              <w:drawing>
                <wp:inline distT="0" distB="0" distL="0" distR="0">
                  <wp:extent cx="1835355" cy="1114425"/>
                  <wp:effectExtent l="1905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844810" cy="1120166"/>
                          </a:xfrm>
                          <a:prstGeom prst="rect">
                            <a:avLst/>
                          </a:prstGeom>
                        </pic:spPr>
                      </pic:pic>
                    </a:graphicData>
                  </a:graphic>
                </wp:inline>
              </w:drawing>
            </w:r>
            <w:r>
              <w:rPr>
                <w:noProof/>
              </w:rPr>
              <w:drawing>
                <wp:inline distT="0" distB="0" distL="0" distR="0">
                  <wp:extent cx="1847850" cy="1095375"/>
                  <wp:effectExtent l="19050" t="0" r="0" b="0"/>
                  <wp:docPr id="3" name="Resim 3" descr="http://www.asturnatura.com/Imagenes/articulos/moleculas-vida/gluco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asturnatura.com/Imagenes/articulos/moleculas-vida/glucosa.jpg"/>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1973" cy="1127458"/>
                          </a:xfrm>
                          <a:prstGeom prst="rect">
                            <a:avLst/>
                          </a:prstGeom>
                          <a:noFill/>
                          <a:ln>
                            <a:noFill/>
                          </a:ln>
                        </pic:spPr>
                      </pic:pic>
                    </a:graphicData>
                  </a:graphic>
                </wp:inline>
              </w:drawing>
            </w:r>
          </w:p>
          <w:p w:rsidR="0095107D" w:rsidRDefault="0095107D" w:rsidP="0095107D">
            <w:r>
              <w:t>Kendilerini oluşturan elementlerden tamamen farklı fiziksel ve kimyasal özelliklere sahip olurlar.</w:t>
            </w:r>
          </w:p>
          <w:p w:rsidR="0095107D" w:rsidRDefault="0095107D" w:rsidP="0095107D">
            <w:r>
              <w:rPr>
                <w:noProof/>
              </w:rPr>
              <w:drawing>
                <wp:inline distT="0" distB="0" distL="0" distR="0">
                  <wp:extent cx="5254305" cy="1238250"/>
                  <wp:effectExtent l="19050" t="0" r="3495"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69164" cy="1241752"/>
                          </a:xfrm>
                          <a:prstGeom prst="rect">
                            <a:avLst/>
                          </a:prstGeom>
                        </pic:spPr>
                      </pic:pic>
                    </a:graphicData>
                  </a:graphic>
                </wp:inline>
              </w:drawing>
            </w:r>
          </w:p>
          <w:p w:rsidR="0095107D" w:rsidRDefault="0095107D" w:rsidP="0095107D">
            <w:r>
              <w:t>Bazı bileşikler moleküllerden oluşur. Bazıları ise moleküler yapıda değildir.</w:t>
            </w:r>
          </w:p>
          <w:p w:rsidR="0095107D" w:rsidRDefault="0095107D" w:rsidP="0095107D">
            <w:r>
              <w:rPr>
                <w:noProof/>
              </w:rPr>
              <w:drawing>
                <wp:inline distT="0" distB="0" distL="0" distR="0">
                  <wp:extent cx="2312274" cy="857250"/>
                  <wp:effectExtent l="1905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21053" cy="860505"/>
                          </a:xfrm>
                          <a:prstGeom prst="rect">
                            <a:avLst/>
                          </a:prstGeom>
                          <a:noFill/>
                          <a:ln>
                            <a:noFill/>
                          </a:ln>
                        </pic:spPr>
                      </pic:pic>
                    </a:graphicData>
                  </a:graphic>
                </wp:inline>
              </w:drawing>
            </w:r>
            <w:r>
              <w:rPr>
                <w:noProof/>
              </w:rPr>
              <w:drawing>
                <wp:inline distT="0" distB="0" distL="0" distR="0">
                  <wp:extent cx="1466215" cy="657225"/>
                  <wp:effectExtent l="38100" t="57150" r="114935" b="104775"/>
                  <wp:docPr id="7" name="Resim 7" descr="http://bilkentgazete.wpengine.netdna-cdn.com/wp-content/uploads/2014/02/NaCl-330x3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bilkentgazete.wpengine.netdna-cdn.com/wp-content/uploads/2014/02/NaCl-330x315.png"/>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1590" cy="66411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5107D" w:rsidRDefault="0095107D" w:rsidP="0095107D">
            <w:r>
              <w:t xml:space="preserve">Özet olarak; elementler ve bileşikler saf maddelerdir. İçerisinde kendinden başka madde bulunmayan maddelere </w:t>
            </w:r>
            <w:r w:rsidRPr="003E291D">
              <w:rPr>
                <w:b/>
              </w:rPr>
              <w:t>saf madde</w:t>
            </w:r>
            <w:r>
              <w:t xml:space="preserve"> adı verilir. </w:t>
            </w:r>
          </w:p>
          <w:p w:rsidR="0095107D" w:rsidRDefault="0095107D" w:rsidP="0095107D">
            <w:r>
              <w:rPr>
                <w:noProof/>
              </w:rPr>
              <w:drawing>
                <wp:inline distT="0" distB="0" distL="0" distR="0">
                  <wp:extent cx="5524500" cy="1428750"/>
                  <wp:effectExtent l="0" t="38100" r="0" b="133350"/>
                  <wp:docPr id="8" name="Diyagram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inline>
              </w:drawing>
            </w:r>
          </w:p>
          <w:p w:rsidR="004673E0" w:rsidRDefault="004673E0" w:rsidP="004673E0">
            <w:pPr>
              <w:rPr>
                <w:b/>
              </w:rPr>
            </w:pPr>
          </w:p>
          <w:p w:rsidR="004673E0" w:rsidRDefault="004673E0" w:rsidP="004673E0">
            <w:pPr>
              <w:rPr>
                <w:b/>
              </w:rPr>
            </w:pPr>
            <w:r w:rsidRPr="00E4105A">
              <w:rPr>
                <w:b/>
              </w:rPr>
              <w:t>Elementlerin Sembolleri</w:t>
            </w:r>
          </w:p>
          <w:p w:rsidR="004673E0" w:rsidRDefault="004673E0" w:rsidP="004673E0">
            <w:r>
              <w:t>Günümüzde yaklaşık 115 element bulunmaktadır. Bu elementlerden yaklaşık 90 kadar element doğada kendiliğinden yer almaktadır. Geri kalanı bilim insanları tarafından laboratuvarda elde edilmiştir.</w:t>
            </w:r>
            <w:r w:rsidRPr="00E4105A">
              <w:t xml:space="preserve"> Bilimsel çalışmalara bağlı olarak zaman içerisinde elementlerin sayısında artış olabileceği düşünülmektedir.</w:t>
            </w:r>
          </w:p>
          <w:p w:rsidR="004673E0" w:rsidRPr="00E4105A" w:rsidRDefault="004673E0" w:rsidP="004673E0">
            <w:r>
              <w:t>Bilimsel çalışmalarda elementlerin isimlerini uzun uzun yazmak iletişimi zorlaştıracağı gibi zaman kaybına da neden olmaktadır. Bu nedenle e</w:t>
            </w:r>
            <w:r w:rsidRPr="00E4105A">
              <w:t>lementler sembollerle(simge) gösterilir. Element sembolleri yazılırken aşağıdaki kurallara dikkat edilir.</w:t>
            </w:r>
          </w:p>
          <w:p w:rsidR="004673E0" w:rsidRPr="00E4105A" w:rsidRDefault="004673E0" w:rsidP="004673E0">
            <w:pPr>
              <w:numPr>
                <w:ilvl w:val="0"/>
                <w:numId w:val="43"/>
              </w:numPr>
              <w:spacing w:after="160" w:line="259" w:lineRule="auto"/>
            </w:pPr>
            <w:r w:rsidRPr="00E4105A">
              <w:t>1, 2 ya da 3 harften oluşan sembollerle ifade edilir ve bu simgenin </w:t>
            </w:r>
            <w:r w:rsidRPr="00E4105A">
              <w:rPr>
                <w:bCs/>
              </w:rPr>
              <w:t>ilk harfi büyük</w:t>
            </w:r>
            <w:r w:rsidRPr="00E4105A">
              <w:t> yazılır.</w:t>
            </w:r>
          </w:p>
          <w:p w:rsidR="004673E0" w:rsidRPr="00E4105A" w:rsidRDefault="004673E0" w:rsidP="004673E0">
            <w:pPr>
              <w:numPr>
                <w:ilvl w:val="0"/>
                <w:numId w:val="43"/>
              </w:numPr>
              <w:spacing w:after="160" w:line="259" w:lineRule="auto"/>
            </w:pPr>
            <w:r w:rsidRPr="00E4105A">
              <w:t xml:space="preserve">Genellikler, elementin </w:t>
            </w:r>
            <w:r>
              <w:t>Latince veya Yunanca olan</w:t>
            </w:r>
            <w:r w:rsidRPr="00E4105A">
              <w:t xml:space="preserve"> adının ilk harfi kullanılır.</w:t>
            </w:r>
          </w:p>
          <w:p w:rsidR="004673E0" w:rsidRPr="00E4105A" w:rsidRDefault="004673E0" w:rsidP="004673E0">
            <w:r w:rsidRPr="00E4105A">
              <w:t xml:space="preserve">C (Karbon : </w:t>
            </w:r>
            <w:proofErr w:type="spellStart"/>
            <w:r w:rsidRPr="00E4105A">
              <w:t>Carbon</w:t>
            </w:r>
            <w:proofErr w:type="spellEnd"/>
            <w:r w:rsidRPr="00E4105A">
              <w:t>), N (Azot : Nitrojen)</w:t>
            </w:r>
          </w:p>
          <w:p w:rsidR="004673E0" w:rsidRPr="00E4105A" w:rsidRDefault="004673E0" w:rsidP="004673E0">
            <w:pPr>
              <w:numPr>
                <w:ilvl w:val="0"/>
                <w:numId w:val="44"/>
              </w:numPr>
              <w:spacing w:after="160" w:line="259" w:lineRule="auto"/>
            </w:pPr>
            <w:r w:rsidRPr="00E4105A">
              <w:t xml:space="preserve">Eğer elementin baş harfleriyle simgelenen başka bir element varsa bu elementin simgesinde baş harfin yanına, </w:t>
            </w:r>
            <w:r>
              <w:t>Latince veya Yunanca</w:t>
            </w:r>
            <w:r w:rsidRPr="00E4105A">
              <w:t xml:space="preserve"> adının 2. </w:t>
            </w:r>
            <w:proofErr w:type="spellStart"/>
            <w:r w:rsidRPr="00E4105A">
              <w:t>harfide</w:t>
            </w:r>
            <w:proofErr w:type="spellEnd"/>
            <w:r w:rsidRPr="00E4105A">
              <w:t xml:space="preserve"> eklenir.</w:t>
            </w:r>
          </w:p>
          <w:p w:rsidR="004673E0" w:rsidRPr="00E4105A" w:rsidRDefault="004673E0" w:rsidP="004673E0">
            <w:r w:rsidRPr="00E4105A">
              <w:t xml:space="preserve">He ( Helyum : </w:t>
            </w:r>
            <w:proofErr w:type="spellStart"/>
            <w:r w:rsidRPr="00E4105A">
              <w:t>Helium</w:t>
            </w:r>
            <w:proofErr w:type="spellEnd"/>
            <w:r w:rsidRPr="00E4105A">
              <w:t xml:space="preserve">) </w:t>
            </w:r>
            <w:proofErr w:type="spellStart"/>
            <w:r w:rsidRPr="00E4105A">
              <w:t>Ca</w:t>
            </w:r>
            <w:proofErr w:type="spellEnd"/>
            <w:r w:rsidRPr="00E4105A">
              <w:t xml:space="preserve"> (Kalsiyum : </w:t>
            </w:r>
            <w:proofErr w:type="spellStart"/>
            <w:r w:rsidRPr="00E4105A">
              <w:t>Calsium</w:t>
            </w:r>
            <w:proofErr w:type="spellEnd"/>
            <w:r w:rsidRPr="00E4105A">
              <w:t>)</w:t>
            </w:r>
          </w:p>
          <w:p w:rsidR="004673E0" w:rsidRDefault="004673E0" w:rsidP="004673E0">
            <w:r>
              <w:t>Elementlerin sembolleri evrenseldir. Yani tüm dünyada aynıdır. Bu durum ortak bir bilim dili oluşturarak bilimsel iletişimi kolaylaştırır.</w:t>
            </w:r>
          </w:p>
          <w:tbl>
            <w:tblPr>
              <w:tblStyle w:val="GridTable4Accent4"/>
              <w:tblW w:w="8890" w:type="dxa"/>
              <w:tblLook w:val="04A0"/>
            </w:tblPr>
            <w:tblGrid>
              <w:gridCol w:w="1482"/>
              <w:gridCol w:w="1327"/>
              <w:gridCol w:w="2661"/>
              <w:gridCol w:w="3420"/>
            </w:tblGrid>
            <w:tr w:rsidR="004673E0" w:rsidTr="00657F42">
              <w:trPr>
                <w:cnfStyle w:val="100000000000"/>
                <w:trHeight w:val="224"/>
              </w:trPr>
              <w:tc>
                <w:tcPr>
                  <w:cnfStyle w:val="001000000000"/>
                  <w:tcW w:w="1482" w:type="dxa"/>
                </w:tcPr>
                <w:p w:rsidR="004673E0" w:rsidRPr="00CC4B6C" w:rsidRDefault="004673E0" w:rsidP="004673E0">
                  <w:pPr>
                    <w:jc w:val="center"/>
                    <w:rPr>
                      <w:b w:val="0"/>
                      <w:color w:val="auto"/>
                    </w:rPr>
                  </w:pPr>
                  <w:r w:rsidRPr="00CC4B6C">
                    <w:rPr>
                      <w:b w:val="0"/>
                      <w:color w:val="auto"/>
                    </w:rPr>
                    <w:t>Element</w:t>
                  </w:r>
                </w:p>
              </w:tc>
              <w:tc>
                <w:tcPr>
                  <w:tcW w:w="1327" w:type="dxa"/>
                </w:tcPr>
                <w:p w:rsidR="004673E0" w:rsidRPr="00CC4B6C" w:rsidRDefault="004673E0" w:rsidP="004673E0">
                  <w:pPr>
                    <w:jc w:val="center"/>
                    <w:cnfStyle w:val="100000000000"/>
                    <w:rPr>
                      <w:b w:val="0"/>
                      <w:color w:val="auto"/>
                    </w:rPr>
                  </w:pPr>
                  <w:r w:rsidRPr="00CC4B6C">
                    <w:rPr>
                      <w:b w:val="0"/>
                      <w:color w:val="auto"/>
                    </w:rPr>
                    <w:t>Sembol</w:t>
                  </w:r>
                </w:p>
              </w:tc>
              <w:tc>
                <w:tcPr>
                  <w:tcW w:w="2661" w:type="dxa"/>
                </w:tcPr>
                <w:p w:rsidR="004673E0" w:rsidRPr="00CC4B6C" w:rsidRDefault="004673E0" w:rsidP="004673E0">
                  <w:pPr>
                    <w:jc w:val="center"/>
                    <w:cnfStyle w:val="100000000000"/>
                    <w:rPr>
                      <w:b w:val="0"/>
                      <w:color w:val="auto"/>
                    </w:rPr>
                  </w:pPr>
                  <w:r w:rsidRPr="00CC4B6C">
                    <w:rPr>
                      <w:b w:val="0"/>
                      <w:color w:val="auto"/>
                    </w:rPr>
                    <w:t>Farklı Dillerde Yazılış</w:t>
                  </w:r>
                </w:p>
              </w:tc>
              <w:tc>
                <w:tcPr>
                  <w:tcW w:w="3420" w:type="dxa"/>
                </w:tcPr>
                <w:p w:rsidR="004673E0" w:rsidRPr="00CC4B6C" w:rsidRDefault="004673E0" w:rsidP="004673E0">
                  <w:pPr>
                    <w:jc w:val="center"/>
                    <w:cnfStyle w:val="100000000000"/>
                    <w:rPr>
                      <w:b w:val="0"/>
                      <w:color w:val="auto"/>
                    </w:rPr>
                  </w:pPr>
                  <w:r w:rsidRPr="00CC4B6C">
                    <w:rPr>
                      <w:b w:val="0"/>
                      <w:color w:val="auto"/>
                    </w:rPr>
                    <w:t>Adlandırmada Kullanılan Dil</w:t>
                  </w:r>
                </w:p>
              </w:tc>
            </w:tr>
            <w:tr w:rsidR="004673E0" w:rsidTr="00657F42">
              <w:trPr>
                <w:cnfStyle w:val="000000100000"/>
                <w:trHeight w:val="718"/>
              </w:trPr>
              <w:tc>
                <w:tcPr>
                  <w:cnfStyle w:val="001000000000"/>
                  <w:tcW w:w="1482" w:type="dxa"/>
                </w:tcPr>
                <w:p w:rsidR="004673E0" w:rsidRPr="0067260A" w:rsidRDefault="004673E0" w:rsidP="004673E0">
                  <w:pPr>
                    <w:jc w:val="center"/>
                    <w:rPr>
                      <w:b w:val="0"/>
                    </w:rPr>
                  </w:pPr>
                  <w:r w:rsidRPr="0067260A">
                    <w:rPr>
                      <w:b w:val="0"/>
                    </w:rPr>
                    <w:t>oksijen</w:t>
                  </w:r>
                </w:p>
              </w:tc>
              <w:tc>
                <w:tcPr>
                  <w:tcW w:w="1327" w:type="dxa"/>
                </w:tcPr>
                <w:p w:rsidR="004673E0" w:rsidRPr="00CC4B6C" w:rsidRDefault="004673E0" w:rsidP="004673E0">
                  <w:pPr>
                    <w:jc w:val="center"/>
                    <w:cnfStyle w:val="000000100000"/>
                    <w:rPr>
                      <w:b/>
                    </w:rPr>
                  </w:pPr>
                  <w:r w:rsidRPr="00CC4B6C">
                    <w:rPr>
                      <w:b/>
                    </w:rPr>
                    <w:t>O</w:t>
                  </w:r>
                </w:p>
              </w:tc>
              <w:tc>
                <w:tcPr>
                  <w:tcW w:w="2661" w:type="dxa"/>
                </w:tcPr>
                <w:p w:rsidR="004673E0" w:rsidRPr="00CC4B6C" w:rsidRDefault="004673E0" w:rsidP="004673E0">
                  <w:pPr>
                    <w:jc w:val="center"/>
                    <w:cnfStyle w:val="000000100000"/>
                    <w:rPr>
                      <w:bCs/>
                    </w:rPr>
                  </w:pPr>
                  <w:proofErr w:type="spellStart"/>
                  <w:r w:rsidRPr="00CC4B6C">
                    <w:rPr>
                      <w:bCs/>
                    </w:rPr>
                    <w:t>ossigeno</w:t>
                  </w:r>
                  <w:proofErr w:type="spellEnd"/>
                </w:p>
                <w:p w:rsidR="004673E0" w:rsidRPr="00CC4B6C" w:rsidRDefault="004673E0" w:rsidP="004673E0">
                  <w:pPr>
                    <w:jc w:val="center"/>
                    <w:cnfStyle w:val="000000100000"/>
                    <w:rPr>
                      <w:bCs/>
                    </w:rPr>
                  </w:pPr>
                  <w:proofErr w:type="spellStart"/>
                  <w:r w:rsidRPr="00CC4B6C">
                    <w:rPr>
                      <w:bCs/>
                    </w:rPr>
                    <w:t>sauerstoff</w:t>
                  </w:r>
                  <w:proofErr w:type="spellEnd"/>
                </w:p>
                <w:p w:rsidR="004673E0" w:rsidRPr="00CC4B6C" w:rsidRDefault="004673E0" w:rsidP="004673E0">
                  <w:pPr>
                    <w:jc w:val="center"/>
                    <w:cnfStyle w:val="000000100000"/>
                  </w:pPr>
                  <w:proofErr w:type="spellStart"/>
                  <w:r w:rsidRPr="00CC4B6C">
                    <w:rPr>
                      <w:bCs/>
                    </w:rPr>
                    <w:t>oxygen</w:t>
                  </w:r>
                  <w:proofErr w:type="spellEnd"/>
                </w:p>
              </w:tc>
              <w:tc>
                <w:tcPr>
                  <w:tcW w:w="3420" w:type="dxa"/>
                </w:tcPr>
                <w:p w:rsidR="004673E0" w:rsidRPr="00CC4B6C" w:rsidRDefault="004673E0" w:rsidP="004673E0">
                  <w:pPr>
                    <w:jc w:val="center"/>
                    <w:cnfStyle w:val="000000100000"/>
                    <w:rPr>
                      <w:bCs/>
                    </w:rPr>
                  </w:pPr>
                  <w:r w:rsidRPr="00CC4B6C">
                    <w:rPr>
                      <w:bCs/>
                    </w:rPr>
                    <w:t>İtalyanca</w:t>
                  </w:r>
                </w:p>
                <w:p w:rsidR="004673E0" w:rsidRPr="00CC4B6C" w:rsidRDefault="004673E0" w:rsidP="004673E0">
                  <w:pPr>
                    <w:jc w:val="center"/>
                    <w:cnfStyle w:val="000000100000"/>
                    <w:rPr>
                      <w:bCs/>
                    </w:rPr>
                  </w:pPr>
                  <w:r w:rsidRPr="00CC4B6C">
                    <w:rPr>
                      <w:bCs/>
                    </w:rPr>
                    <w:t>Almanca</w:t>
                  </w:r>
                </w:p>
                <w:p w:rsidR="004673E0" w:rsidRPr="00CC4B6C" w:rsidRDefault="004673E0" w:rsidP="004673E0">
                  <w:pPr>
                    <w:jc w:val="center"/>
                    <w:cnfStyle w:val="000000100000"/>
                  </w:pPr>
                  <w:r w:rsidRPr="00CC4B6C">
                    <w:rPr>
                      <w:bCs/>
                    </w:rPr>
                    <w:t>İngilizce</w:t>
                  </w:r>
                </w:p>
              </w:tc>
            </w:tr>
            <w:tr w:rsidR="004673E0" w:rsidTr="00657F42">
              <w:trPr>
                <w:trHeight w:val="598"/>
              </w:trPr>
              <w:tc>
                <w:tcPr>
                  <w:cnfStyle w:val="001000000000"/>
                  <w:tcW w:w="1482" w:type="dxa"/>
                </w:tcPr>
                <w:p w:rsidR="004673E0" w:rsidRPr="0067260A" w:rsidRDefault="004673E0" w:rsidP="004673E0">
                  <w:pPr>
                    <w:jc w:val="center"/>
                    <w:rPr>
                      <w:b w:val="0"/>
                    </w:rPr>
                  </w:pPr>
                  <w:r w:rsidRPr="0067260A">
                    <w:rPr>
                      <w:rFonts w:cs="Arial"/>
                      <w:b w:val="0"/>
                      <w:bCs w:val="0"/>
                    </w:rPr>
                    <w:lastRenderedPageBreak/>
                    <w:t>hidrojen</w:t>
                  </w:r>
                </w:p>
              </w:tc>
              <w:tc>
                <w:tcPr>
                  <w:tcW w:w="1327" w:type="dxa"/>
                </w:tcPr>
                <w:p w:rsidR="004673E0" w:rsidRPr="00CC4B6C" w:rsidRDefault="004673E0" w:rsidP="004673E0">
                  <w:pPr>
                    <w:jc w:val="center"/>
                    <w:cnfStyle w:val="000000000000"/>
                    <w:rPr>
                      <w:b/>
                    </w:rPr>
                  </w:pPr>
                  <w:r w:rsidRPr="00CC4B6C">
                    <w:rPr>
                      <w:b/>
                    </w:rPr>
                    <w:t>H</w:t>
                  </w:r>
                </w:p>
              </w:tc>
              <w:tc>
                <w:tcPr>
                  <w:tcW w:w="2661" w:type="dxa"/>
                </w:tcPr>
                <w:p w:rsidR="004673E0" w:rsidRPr="00CC4B6C" w:rsidRDefault="004673E0" w:rsidP="004673E0">
                  <w:pPr>
                    <w:autoSpaceDE w:val="0"/>
                    <w:autoSpaceDN w:val="0"/>
                    <w:adjustRightInd w:val="0"/>
                    <w:jc w:val="center"/>
                    <w:cnfStyle w:val="000000000000"/>
                    <w:rPr>
                      <w:rFonts w:cs="Arial"/>
                      <w:bCs/>
                    </w:rPr>
                  </w:pPr>
                  <w:proofErr w:type="spellStart"/>
                  <w:r w:rsidRPr="00CC4B6C">
                    <w:rPr>
                      <w:rFonts w:cs="Arial"/>
                      <w:bCs/>
                    </w:rPr>
                    <w:t>hydrogène</w:t>
                  </w:r>
                  <w:proofErr w:type="spellEnd"/>
                </w:p>
                <w:p w:rsidR="004673E0" w:rsidRPr="00CC4B6C" w:rsidRDefault="004673E0" w:rsidP="004673E0">
                  <w:pPr>
                    <w:autoSpaceDE w:val="0"/>
                    <w:autoSpaceDN w:val="0"/>
                    <w:adjustRightInd w:val="0"/>
                    <w:jc w:val="center"/>
                    <w:cnfStyle w:val="000000000000"/>
                    <w:rPr>
                      <w:rFonts w:cs="Arial"/>
                      <w:bCs/>
                    </w:rPr>
                  </w:pPr>
                  <w:proofErr w:type="spellStart"/>
                  <w:r w:rsidRPr="00CC4B6C">
                    <w:rPr>
                      <w:rFonts w:cs="Arial"/>
                      <w:bCs/>
                    </w:rPr>
                    <w:t>wasserstoff</w:t>
                  </w:r>
                  <w:proofErr w:type="spellEnd"/>
                </w:p>
                <w:p w:rsidR="004673E0" w:rsidRPr="00CC4B6C" w:rsidRDefault="004673E0" w:rsidP="004673E0">
                  <w:pPr>
                    <w:jc w:val="center"/>
                    <w:cnfStyle w:val="000000000000"/>
                  </w:pPr>
                  <w:proofErr w:type="spellStart"/>
                  <w:r w:rsidRPr="00CC4B6C">
                    <w:rPr>
                      <w:rFonts w:cs="Arial"/>
                      <w:bCs/>
                    </w:rPr>
                    <w:t>hydrogen</w:t>
                  </w:r>
                  <w:proofErr w:type="spellEnd"/>
                </w:p>
              </w:tc>
              <w:tc>
                <w:tcPr>
                  <w:tcW w:w="3420" w:type="dxa"/>
                </w:tcPr>
                <w:p w:rsidR="004673E0" w:rsidRPr="00CC4B6C" w:rsidRDefault="004673E0" w:rsidP="004673E0">
                  <w:pPr>
                    <w:jc w:val="center"/>
                    <w:cnfStyle w:val="000000000000"/>
                    <w:rPr>
                      <w:rFonts w:cs="Arial"/>
                      <w:bCs/>
                    </w:rPr>
                  </w:pPr>
                  <w:r w:rsidRPr="00CC4B6C">
                    <w:rPr>
                      <w:rFonts w:cs="Arial"/>
                      <w:bCs/>
                    </w:rPr>
                    <w:t>Fransızca</w:t>
                  </w:r>
                </w:p>
                <w:p w:rsidR="004673E0" w:rsidRPr="00CC4B6C" w:rsidRDefault="004673E0" w:rsidP="004673E0">
                  <w:pPr>
                    <w:jc w:val="center"/>
                    <w:cnfStyle w:val="000000000000"/>
                    <w:rPr>
                      <w:rFonts w:cs="Arial"/>
                      <w:bCs/>
                    </w:rPr>
                  </w:pPr>
                  <w:r w:rsidRPr="00CC4B6C">
                    <w:rPr>
                      <w:rFonts w:cs="Arial"/>
                      <w:bCs/>
                    </w:rPr>
                    <w:t>Almanca</w:t>
                  </w:r>
                </w:p>
                <w:p w:rsidR="004673E0" w:rsidRPr="00CC4B6C" w:rsidRDefault="004673E0" w:rsidP="004673E0">
                  <w:pPr>
                    <w:jc w:val="center"/>
                    <w:cnfStyle w:val="000000000000"/>
                  </w:pPr>
                  <w:r w:rsidRPr="00CC4B6C">
                    <w:rPr>
                      <w:rFonts w:cs="Helvetica-Bold"/>
                      <w:bCs/>
                    </w:rPr>
                    <w:t>İ</w:t>
                  </w:r>
                  <w:r w:rsidRPr="00CC4B6C">
                    <w:rPr>
                      <w:rFonts w:cs="Arial"/>
                      <w:bCs/>
                    </w:rPr>
                    <w:t>ngilizce</w:t>
                  </w:r>
                </w:p>
              </w:tc>
            </w:tr>
            <w:tr w:rsidR="004673E0" w:rsidTr="00657F42">
              <w:trPr>
                <w:cnfStyle w:val="000000100000"/>
                <w:trHeight w:val="625"/>
              </w:trPr>
              <w:tc>
                <w:tcPr>
                  <w:cnfStyle w:val="001000000000"/>
                  <w:tcW w:w="1482" w:type="dxa"/>
                </w:tcPr>
                <w:p w:rsidR="004673E0" w:rsidRPr="0067260A" w:rsidRDefault="004673E0" w:rsidP="004673E0">
                  <w:pPr>
                    <w:jc w:val="center"/>
                    <w:rPr>
                      <w:b w:val="0"/>
                    </w:rPr>
                  </w:pPr>
                  <w:r w:rsidRPr="0067260A">
                    <w:rPr>
                      <w:b w:val="0"/>
                    </w:rPr>
                    <w:t>Azot</w:t>
                  </w:r>
                </w:p>
              </w:tc>
              <w:tc>
                <w:tcPr>
                  <w:tcW w:w="1327" w:type="dxa"/>
                </w:tcPr>
                <w:p w:rsidR="004673E0" w:rsidRPr="00CC4B6C" w:rsidRDefault="004673E0" w:rsidP="004673E0">
                  <w:pPr>
                    <w:jc w:val="center"/>
                    <w:cnfStyle w:val="000000100000"/>
                    <w:rPr>
                      <w:b/>
                    </w:rPr>
                  </w:pPr>
                  <w:r w:rsidRPr="00CC4B6C">
                    <w:rPr>
                      <w:b/>
                    </w:rPr>
                    <w:t>N</w:t>
                  </w:r>
                </w:p>
              </w:tc>
              <w:tc>
                <w:tcPr>
                  <w:tcW w:w="2661" w:type="dxa"/>
                </w:tcPr>
                <w:p w:rsidR="004673E0" w:rsidRPr="00CC4B6C" w:rsidRDefault="004673E0" w:rsidP="004673E0">
                  <w:pPr>
                    <w:jc w:val="center"/>
                    <w:cnfStyle w:val="000000100000"/>
                    <w:rPr>
                      <w:rFonts w:cs="Arial"/>
                      <w:bCs/>
                    </w:rPr>
                  </w:pPr>
                  <w:proofErr w:type="spellStart"/>
                  <w:r w:rsidRPr="00CC4B6C">
                    <w:rPr>
                      <w:rFonts w:cs="Arial"/>
                      <w:bCs/>
                    </w:rPr>
                    <w:t>Nitrogênio</w:t>
                  </w:r>
                  <w:proofErr w:type="spellEnd"/>
                </w:p>
                <w:p w:rsidR="004673E0" w:rsidRPr="00CC4B6C" w:rsidRDefault="004673E0" w:rsidP="004673E0">
                  <w:pPr>
                    <w:jc w:val="center"/>
                    <w:cnfStyle w:val="000000100000"/>
                    <w:rPr>
                      <w:rFonts w:cs="Arial"/>
                      <w:bCs/>
                    </w:rPr>
                  </w:pPr>
                  <w:proofErr w:type="spellStart"/>
                  <w:r w:rsidRPr="00CC4B6C">
                    <w:rPr>
                      <w:rFonts w:cs="Arial"/>
                      <w:bCs/>
                    </w:rPr>
                    <w:t>Stickstoff</w:t>
                  </w:r>
                  <w:proofErr w:type="spellEnd"/>
                </w:p>
                <w:p w:rsidR="004673E0" w:rsidRPr="00CC4B6C" w:rsidRDefault="004673E0" w:rsidP="004673E0">
                  <w:pPr>
                    <w:jc w:val="center"/>
                    <w:cnfStyle w:val="000000100000"/>
                  </w:pPr>
                  <w:proofErr w:type="spellStart"/>
                  <w:r w:rsidRPr="00CC4B6C">
                    <w:rPr>
                      <w:rFonts w:cs="Arial"/>
                      <w:bCs/>
                    </w:rPr>
                    <w:t>nitrogen</w:t>
                  </w:r>
                  <w:proofErr w:type="spellEnd"/>
                </w:p>
              </w:tc>
              <w:tc>
                <w:tcPr>
                  <w:tcW w:w="3420" w:type="dxa"/>
                </w:tcPr>
                <w:p w:rsidR="004673E0" w:rsidRPr="00CC4B6C" w:rsidRDefault="004673E0" w:rsidP="004673E0">
                  <w:pPr>
                    <w:jc w:val="center"/>
                    <w:cnfStyle w:val="000000100000"/>
                    <w:rPr>
                      <w:rFonts w:cs="Arial"/>
                      <w:bCs/>
                    </w:rPr>
                  </w:pPr>
                  <w:r w:rsidRPr="00CC4B6C">
                    <w:rPr>
                      <w:rFonts w:cs="Arial"/>
                      <w:bCs/>
                    </w:rPr>
                    <w:t>Portekizce</w:t>
                  </w:r>
                </w:p>
                <w:p w:rsidR="004673E0" w:rsidRPr="00CC4B6C" w:rsidRDefault="004673E0" w:rsidP="004673E0">
                  <w:pPr>
                    <w:jc w:val="center"/>
                    <w:cnfStyle w:val="000000100000"/>
                    <w:rPr>
                      <w:rFonts w:cs="Arial"/>
                      <w:bCs/>
                    </w:rPr>
                  </w:pPr>
                  <w:r w:rsidRPr="00CC4B6C">
                    <w:rPr>
                      <w:rFonts w:cs="Arial"/>
                      <w:bCs/>
                    </w:rPr>
                    <w:t>Almanca</w:t>
                  </w:r>
                </w:p>
                <w:p w:rsidR="004673E0" w:rsidRPr="00CC4B6C" w:rsidRDefault="004673E0" w:rsidP="004673E0">
                  <w:pPr>
                    <w:jc w:val="center"/>
                    <w:cnfStyle w:val="000000100000"/>
                  </w:pPr>
                  <w:r w:rsidRPr="00CC4B6C">
                    <w:rPr>
                      <w:rFonts w:cs="Helvetica-Bold"/>
                      <w:bCs/>
                    </w:rPr>
                    <w:t>İ</w:t>
                  </w:r>
                  <w:r w:rsidRPr="00CC4B6C">
                    <w:rPr>
                      <w:rFonts w:cs="Arial"/>
                      <w:bCs/>
                    </w:rPr>
                    <w:t>ngilizce</w:t>
                  </w:r>
                </w:p>
              </w:tc>
            </w:tr>
          </w:tbl>
          <w:p w:rsidR="004673E0" w:rsidRDefault="004673E0" w:rsidP="004673E0">
            <w:r w:rsidRPr="00E4105A">
              <w:t>Elementleri belirli bir kurala göre yerleştirilerek gösterildiği çizelgeye periyodik tablo adı verilir.</w:t>
            </w:r>
            <w:r>
              <w:t xml:space="preserve"> Periyodik tablonun ilk 20 elementi ve günlük hayatta sıkça karşılaştığımız bazı elementler aşağıda gösterilmiştir.</w:t>
            </w:r>
          </w:p>
          <w:p w:rsidR="004673E0" w:rsidRDefault="004673E0" w:rsidP="004673E0">
            <w:r w:rsidRPr="00CC4B6C">
              <w:rPr>
                <w:noProof/>
              </w:rPr>
              <w:drawing>
                <wp:inline distT="0" distB="0" distL="0" distR="0">
                  <wp:extent cx="5553075" cy="2190750"/>
                  <wp:effectExtent l="19050" t="0" r="0" b="0"/>
                  <wp:docPr id="10" name="Resim 10" descr="C:\Users\Erdemirce\Desktop\İlk 20 Element ve Sık Kullanılan Elementl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rdemirce\Desktop\İlk 20 Element ve Sık Kullanılan Elementler.png"/>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79905" cy="2201335"/>
                          </a:xfrm>
                          <a:prstGeom prst="rect">
                            <a:avLst/>
                          </a:prstGeom>
                          <a:noFill/>
                          <a:ln>
                            <a:noFill/>
                          </a:ln>
                        </pic:spPr>
                      </pic:pic>
                    </a:graphicData>
                  </a:graphic>
                </wp:inline>
              </w:drawing>
            </w:r>
          </w:p>
          <w:p w:rsidR="004673E0" w:rsidRDefault="004673E0" w:rsidP="0095107D"/>
          <w:p w:rsidR="00CC7E77" w:rsidRPr="00CC7E77" w:rsidRDefault="00CC7E77" w:rsidP="00CC7E77">
            <w:pPr>
              <w:rPr>
                <w:b/>
              </w:rPr>
            </w:pPr>
            <w:r w:rsidRPr="00CC7E77">
              <w:rPr>
                <w:b/>
              </w:rPr>
              <w:t>Bileşikler ve Formülleri</w:t>
            </w:r>
          </w:p>
          <w:p w:rsidR="00CC7E77" w:rsidRPr="00CC7E77" w:rsidRDefault="00CC7E77" w:rsidP="00CC7E77">
            <w:r w:rsidRPr="00CC7E77">
              <w:t>Doğada özellikleri birbirinden farklı çok sayıda madde vardır. Bu maddelerin çok azı doğada element olarak bulunurken pek çoğu bileşik ve diğer maddeler hâlindedir</w:t>
            </w:r>
            <w:hyperlink r:id="rId34" w:history="1">
              <w:r w:rsidRPr="00CC7E77">
                <w:rPr>
                  <w:rStyle w:val="Kpr"/>
                </w:rPr>
                <w:t>.</w:t>
              </w:r>
            </w:hyperlink>
          </w:p>
          <w:p w:rsidR="00CC7E77" w:rsidRPr="00CC7E77" w:rsidRDefault="00CC7E77" w:rsidP="00CC7E77">
            <w:r w:rsidRPr="00CC7E77">
              <w:t xml:space="preserve">Farklı atomlar bir araya gelerek yeni maddeleri oluştururlar. Bu oluşum sırasında bir kısım atomlardaki bağlar birbirinden ayrılır ve yeni bağlar oluşur. Farklı elementlere ait atomların belli oranlarda bir araya gelip bağ yapmasıyla oluşan yeni özellikteki saf maddelere </w:t>
            </w:r>
            <w:r w:rsidRPr="00CC7E77">
              <w:rPr>
                <w:b/>
                <w:bCs/>
              </w:rPr>
              <w:t xml:space="preserve">bileşik </w:t>
            </w:r>
            <w:r w:rsidRPr="00CC7E77">
              <w:t>denir. Örneğin su, hidrojen ve oksijenden oluşmuş bir bileşiktir. Hidrojen ve oksijen elementleri su bileşiğinden farklı özellikte iki maddedir</w:t>
            </w:r>
            <w:hyperlink r:id="rId35" w:history="1">
              <w:r w:rsidRPr="00CC7E77">
                <w:rPr>
                  <w:rStyle w:val="Kpr"/>
                </w:rPr>
                <w:t>.</w:t>
              </w:r>
            </w:hyperlink>
          </w:p>
          <w:p w:rsidR="00CC7E77" w:rsidRPr="00CC7E77" w:rsidRDefault="00CC7E77" w:rsidP="00CC7E77">
            <w:r w:rsidRPr="00CC7E77">
              <w:rPr>
                <w:noProof/>
              </w:rPr>
              <w:drawing>
                <wp:inline distT="0" distB="0" distL="0" distR="0">
                  <wp:extent cx="1838325" cy="1314450"/>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845651" cy="1319689"/>
                          </a:xfrm>
                          <a:prstGeom prst="rect">
                            <a:avLst/>
                          </a:prstGeom>
                        </pic:spPr>
                      </pic:pic>
                    </a:graphicData>
                  </a:graphic>
                </wp:inline>
              </w:drawing>
            </w:r>
            <w:r w:rsidRPr="00CC7E77">
              <w:rPr>
                <w:noProof/>
              </w:rPr>
              <w:drawing>
                <wp:inline distT="0" distB="0" distL="0" distR="0">
                  <wp:extent cx="1628775" cy="1304925"/>
                  <wp:effectExtent l="1905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634130" cy="1309215"/>
                          </a:xfrm>
                          <a:prstGeom prst="rect">
                            <a:avLst/>
                          </a:prstGeom>
                        </pic:spPr>
                      </pic:pic>
                    </a:graphicData>
                  </a:graphic>
                </wp:inline>
              </w:drawing>
            </w:r>
            <w:r w:rsidR="00657F42">
              <w:t xml:space="preserve">  </w:t>
            </w:r>
            <w:r w:rsidR="00657F42" w:rsidRPr="00657F42">
              <w:drawing>
                <wp:inline distT="0" distB="0" distL="0" distR="0">
                  <wp:extent cx="1666875" cy="1162050"/>
                  <wp:effectExtent l="19050" t="0" r="9525" b="0"/>
                  <wp:docPr id="34"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670305" cy="1164441"/>
                          </a:xfrm>
                          <a:prstGeom prst="rect">
                            <a:avLst/>
                          </a:prstGeom>
                        </pic:spPr>
                      </pic:pic>
                    </a:graphicData>
                  </a:graphic>
                </wp:inline>
              </w:drawing>
            </w:r>
          </w:p>
          <w:p w:rsidR="00CC7E77" w:rsidRPr="00CC7E77" w:rsidRDefault="00CC7E77" w:rsidP="00CC7E77"/>
          <w:p w:rsidR="00CC7E77" w:rsidRPr="00CC7E77" w:rsidRDefault="00CC7E77" w:rsidP="00CC7E77">
            <w:r w:rsidRPr="00CC7E77">
              <w:t xml:space="preserve">Sodyum iyodür bileşiği sodyum ve iyot elementlerinden oluşmuş bir bileşiktir. Formülü </w:t>
            </w:r>
            <w:proofErr w:type="spellStart"/>
            <w:r w:rsidRPr="00CC7E77">
              <w:t>NaI’dır</w:t>
            </w:r>
            <w:proofErr w:type="spellEnd"/>
            <w:r w:rsidRPr="00CC7E77">
              <w:t>. Sodyum iyodür bileşiği sodyum ve iyot elementlerinden farklı özelliktedir. Sodyum elementi yalnız sodyum atomlarından, iyot elementi de yalnız iyot moleküllerinden oluşur. Sodyum gri renkli bıçakla kesilebilecek kadar yumuşak bir madde, iyot siyah renkte katı bir maddedir. Sodyum iyodür ise beyaz renkli katı bir maddedir.</w:t>
            </w:r>
          </w:p>
          <w:p w:rsidR="00CC7E77" w:rsidRPr="00CC7E77" w:rsidRDefault="00CC7E77" w:rsidP="00CC7E77">
            <w:r w:rsidRPr="00CC7E77">
              <w:rPr>
                <w:noProof/>
              </w:rPr>
              <w:drawing>
                <wp:anchor distT="0" distB="0" distL="114300" distR="114300" simplePos="0" relativeHeight="251662336" behindDoc="0" locked="0" layoutInCell="1" allowOverlap="1">
                  <wp:simplePos x="0" y="0"/>
                  <wp:positionH relativeFrom="column">
                    <wp:posOffset>16510</wp:posOffset>
                  </wp:positionH>
                  <wp:positionV relativeFrom="paragraph">
                    <wp:posOffset>-3175</wp:posOffset>
                  </wp:positionV>
                  <wp:extent cx="3171825" cy="1714500"/>
                  <wp:effectExtent l="19050" t="0" r="9525" b="0"/>
                  <wp:wrapThrough wrapText="bothSides">
                    <wp:wrapPolygon edited="0">
                      <wp:start x="-130" y="0"/>
                      <wp:lineTo x="-130" y="21360"/>
                      <wp:lineTo x="21665" y="21360"/>
                      <wp:lineTo x="21665" y="0"/>
                      <wp:lineTo x="-130" y="0"/>
                    </wp:wrapPolygon>
                  </wp:wrapThrough>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171825" cy="1714500"/>
                          </a:xfrm>
                          <a:prstGeom prst="rect">
                            <a:avLst/>
                          </a:prstGeom>
                        </pic:spPr>
                      </pic:pic>
                    </a:graphicData>
                  </a:graphic>
                </wp:anchor>
              </w:drawing>
            </w:r>
          </w:p>
          <w:p w:rsidR="00657F42" w:rsidRDefault="00CC7E77" w:rsidP="00CC7E77">
            <w:r w:rsidRPr="00CC7E77">
              <w:t xml:space="preserve">Bileşikler çok sayıda atomun bir araya gelmesiyle de oluşabilir. Basit şeker molekülü karbon, hidrojen ve </w:t>
            </w:r>
          </w:p>
          <w:p w:rsidR="00CC7E77" w:rsidRPr="00CC7E77" w:rsidRDefault="00CC7E77" w:rsidP="00CC7E77">
            <w:r w:rsidRPr="00CC7E77">
              <w:t>oksijenden oluşan bir bileşiktir. Formülü C</w:t>
            </w:r>
            <w:r w:rsidRPr="00CC7E77">
              <w:rPr>
                <w:vertAlign w:val="subscript"/>
              </w:rPr>
              <w:t>6</w:t>
            </w:r>
            <w:r w:rsidRPr="00CC7E77">
              <w:t>H</w:t>
            </w:r>
            <w:r w:rsidRPr="00CC7E77">
              <w:rPr>
                <w:vertAlign w:val="subscript"/>
              </w:rPr>
              <w:t>12</w:t>
            </w:r>
            <w:r w:rsidRPr="00CC7E77">
              <w:t>O</w:t>
            </w:r>
            <w:r w:rsidRPr="00CC7E77">
              <w:rPr>
                <w:vertAlign w:val="subscript"/>
              </w:rPr>
              <w:t>6</w:t>
            </w:r>
            <w:r w:rsidRPr="00CC7E77">
              <w:t>’dır. Üç tür atomun belirli bir oranda birleşmesiyle oluşmuştur.</w:t>
            </w:r>
          </w:p>
          <w:p w:rsidR="00CC7E77" w:rsidRPr="00CC7E77" w:rsidRDefault="00CC7E77" w:rsidP="00CC7E77"/>
          <w:p w:rsidR="00CC7E77" w:rsidRPr="00CC7E77" w:rsidRDefault="00657F42" w:rsidP="00CC7E77">
            <w:r>
              <w:rPr>
                <w:noProof/>
              </w:rPr>
              <w:lastRenderedPageBreak/>
              <w:drawing>
                <wp:anchor distT="0" distB="0" distL="114300" distR="114300" simplePos="0" relativeHeight="251661312" behindDoc="0" locked="0" layoutInCell="1" allowOverlap="1">
                  <wp:simplePos x="0" y="0"/>
                  <wp:positionH relativeFrom="column">
                    <wp:posOffset>22860</wp:posOffset>
                  </wp:positionH>
                  <wp:positionV relativeFrom="paragraph">
                    <wp:posOffset>8255</wp:posOffset>
                  </wp:positionV>
                  <wp:extent cx="2952750" cy="2581275"/>
                  <wp:effectExtent l="19050" t="0" r="0" b="0"/>
                  <wp:wrapThrough wrapText="bothSides">
                    <wp:wrapPolygon edited="0">
                      <wp:start x="-139" y="0"/>
                      <wp:lineTo x="-139" y="21520"/>
                      <wp:lineTo x="21600" y="21520"/>
                      <wp:lineTo x="21600" y="0"/>
                      <wp:lineTo x="-139" y="0"/>
                    </wp:wrapPolygon>
                  </wp:wrapThrough>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952750" cy="2581275"/>
                          </a:xfrm>
                          <a:prstGeom prst="rect">
                            <a:avLst/>
                          </a:prstGeom>
                        </pic:spPr>
                      </pic:pic>
                    </a:graphicData>
                  </a:graphic>
                </wp:anchor>
              </w:drawing>
            </w:r>
            <w:r w:rsidR="00CC7E77" w:rsidRPr="00CC7E77">
              <w:t xml:space="preserve">Elementlerin bir kısmı iyot, hidrojen ve oksijen gibi moleküllü yapıda, bir kısmı da sodyum, demir, bakır gibi atomik yapıdadır. Bileşikler de moleküllü yapıda olabildiği gibi moleküllü yapıda olmayabilirler. </w:t>
            </w:r>
          </w:p>
          <w:p w:rsidR="00CC7E77" w:rsidRPr="00CC7E77" w:rsidRDefault="00CC7E77" w:rsidP="00CC7E77">
            <w:r w:rsidRPr="00CC7E77">
              <w:t>Amonyak(NH</w:t>
            </w:r>
            <w:r w:rsidRPr="00CC7E77">
              <w:rPr>
                <w:vertAlign w:val="subscript"/>
              </w:rPr>
              <w:t>3</w:t>
            </w:r>
            <w:r w:rsidRPr="00CC7E77">
              <w:t>), karbondioksit(CO</w:t>
            </w:r>
            <w:r w:rsidRPr="00CC7E77">
              <w:rPr>
                <w:vertAlign w:val="subscript"/>
              </w:rPr>
              <w:t>2</w:t>
            </w:r>
            <w:r w:rsidRPr="00CC7E77">
              <w:t xml:space="preserve">), </w:t>
            </w:r>
            <w:proofErr w:type="spellStart"/>
            <w:r w:rsidRPr="00CC7E77">
              <w:t>kükürtdioksit</w:t>
            </w:r>
            <w:proofErr w:type="spellEnd"/>
            <w:r w:rsidRPr="00CC7E77">
              <w:t>(SO</w:t>
            </w:r>
            <w:r w:rsidRPr="00CC7E77">
              <w:rPr>
                <w:vertAlign w:val="subscript"/>
              </w:rPr>
              <w:t>2</w:t>
            </w:r>
            <w:r w:rsidRPr="00CC7E77">
              <w:t>), Hidrojen klorür(</w:t>
            </w:r>
            <w:proofErr w:type="spellStart"/>
            <w:r w:rsidRPr="00CC7E77">
              <w:t>HCl</w:t>
            </w:r>
            <w:proofErr w:type="spellEnd"/>
            <w:r w:rsidRPr="00CC7E77">
              <w:t xml:space="preserve">) moleküler yapıdaki bileşiklere örnektir. </w:t>
            </w:r>
          </w:p>
          <w:p w:rsidR="00CC7E77" w:rsidRPr="00CC7E77" w:rsidRDefault="00CC7E77" w:rsidP="00CC7E77">
            <w:r w:rsidRPr="00CC7E77">
              <w:rPr>
                <w:noProof/>
              </w:rPr>
              <w:drawing>
                <wp:inline distT="0" distB="0" distL="0" distR="0">
                  <wp:extent cx="1141798" cy="1390650"/>
                  <wp:effectExtent l="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159767" cy="1412535"/>
                          </a:xfrm>
                          <a:prstGeom prst="rect">
                            <a:avLst/>
                          </a:prstGeom>
                        </pic:spPr>
                      </pic:pic>
                    </a:graphicData>
                  </a:graphic>
                </wp:inline>
              </w:drawing>
            </w:r>
            <w:r w:rsidRPr="00CC7E77">
              <w:rPr>
                <w:noProof/>
              </w:rPr>
              <w:drawing>
                <wp:inline distT="0" distB="0" distL="0" distR="0">
                  <wp:extent cx="1277259" cy="1400175"/>
                  <wp:effectExtent l="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293666" cy="1418160"/>
                          </a:xfrm>
                          <a:prstGeom prst="rect">
                            <a:avLst/>
                          </a:prstGeom>
                        </pic:spPr>
                      </pic:pic>
                    </a:graphicData>
                  </a:graphic>
                </wp:inline>
              </w:drawing>
            </w:r>
            <w:r w:rsidRPr="00CC7E77">
              <w:rPr>
                <w:noProof/>
              </w:rPr>
              <w:drawing>
                <wp:inline distT="0" distB="0" distL="0" distR="0">
                  <wp:extent cx="1141309" cy="1428750"/>
                  <wp:effectExtent l="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166715" cy="1460554"/>
                          </a:xfrm>
                          <a:prstGeom prst="rect">
                            <a:avLst/>
                          </a:prstGeom>
                        </pic:spPr>
                      </pic:pic>
                    </a:graphicData>
                  </a:graphic>
                </wp:inline>
              </w:drawing>
            </w:r>
            <w:r w:rsidRPr="00CC7E77">
              <w:rPr>
                <w:noProof/>
              </w:rPr>
              <w:drawing>
                <wp:inline distT="0" distB="0" distL="0" distR="0">
                  <wp:extent cx="1069611" cy="1428750"/>
                  <wp:effectExtent l="0" t="0" r="0"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091210" cy="1457602"/>
                          </a:xfrm>
                          <a:prstGeom prst="rect">
                            <a:avLst/>
                          </a:prstGeom>
                        </pic:spPr>
                      </pic:pic>
                    </a:graphicData>
                  </a:graphic>
                </wp:inline>
              </w:drawing>
            </w:r>
          </w:p>
          <w:p w:rsidR="00CC7E77" w:rsidRPr="00CC7E77" w:rsidRDefault="00CC7E77" w:rsidP="00CC7E77">
            <w:r w:rsidRPr="00CC7E77">
              <w:t>Sodyum klorür(</w:t>
            </w:r>
            <w:proofErr w:type="spellStart"/>
            <w:r w:rsidRPr="00CC7E77">
              <w:t>NaCl</w:t>
            </w:r>
            <w:proofErr w:type="spellEnd"/>
            <w:r w:rsidRPr="00CC7E77">
              <w:t>) (yemek tuzu), sodyum iyodür(</w:t>
            </w:r>
            <w:proofErr w:type="spellStart"/>
            <w:r w:rsidRPr="00CC7E77">
              <w:t>NaI</w:t>
            </w:r>
            <w:proofErr w:type="spellEnd"/>
            <w:r w:rsidRPr="00CC7E77">
              <w:t>) gibi bileşikler molekül yapıda değildir.</w:t>
            </w:r>
          </w:p>
          <w:p w:rsidR="00CC7E77" w:rsidRPr="00CC7E77" w:rsidRDefault="00CC7E77" w:rsidP="00CC7E77">
            <w:r w:rsidRPr="00CC7E77">
              <w:rPr>
                <w:noProof/>
              </w:rPr>
              <w:drawing>
                <wp:inline distT="0" distB="0" distL="0" distR="0">
                  <wp:extent cx="2746616" cy="1381125"/>
                  <wp:effectExtent l="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786738" cy="1401300"/>
                          </a:xfrm>
                          <a:prstGeom prst="rect">
                            <a:avLst/>
                          </a:prstGeom>
                        </pic:spPr>
                      </pic:pic>
                    </a:graphicData>
                  </a:graphic>
                </wp:inline>
              </w:drawing>
            </w:r>
            <w:r w:rsidRPr="00CC7E77">
              <w:rPr>
                <w:noProof/>
              </w:rPr>
              <w:drawing>
                <wp:inline distT="0" distB="0" distL="0" distR="0">
                  <wp:extent cx="2219325" cy="1448588"/>
                  <wp:effectExtent l="0" t="0" r="0"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69810" cy="1481540"/>
                          </a:xfrm>
                          <a:prstGeom prst="rect">
                            <a:avLst/>
                          </a:prstGeom>
                          <a:noFill/>
                          <a:ln>
                            <a:noFill/>
                          </a:ln>
                        </pic:spPr>
                      </pic:pic>
                    </a:graphicData>
                  </a:graphic>
                </wp:inline>
              </w:drawing>
            </w:r>
          </w:p>
          <w:p w:rsidR="00CC7E77" w:rsidRPr="00CC7E77" w:rsidRDefault="00CC7E77" w:rsidP="00CC7E77">
            <w:r w:rsidRPr="00CC7E77">
              <w:t xml:space="preserve">Bileşiklerin formülüne bakarak her bileşiği oluşturan elementleri ve element atomlarının sayısını belirleyebileceğimiz gibi bileşik formüllerini yazarken de elementlere ve bunların bileşik oluşurken bir araya gelen atom sayılarına bakarak yazarız. </w:t>
            </w:r>
          </w:p>
          <w:p w:rsidR="00CC7E77" w:rsidRPr="00CC7E77" w:rsidRDefault="00CC7E77" w:rsidP="00CC7E77">
            <w:r w:rsidRPr="00CC7E77">
              <w:rPr>
                <w:noProof/>
              </w:rPr>
              <w:drawing>
                <wp:anchor distT="0" distB="0" distL="114300" distR="114300" simplePos="0" relativeHeight="251660288" behindDoc="0" locked="0" layoutInCell="1" allowOverlap="1">
                  <wp:simplePos x="0" y="0"/>
                  <wp:positionH relativeFrom="column">
                    <wp:posOffset>-2540</wp:posOffset>
                  </wp:positionH>
                  <wp:positionV relativeFrom="paragraph">
                    <wp:posOffset>-1270</wp:posOffset>
                  </wp:positionV>
                  <wp:extent cx="2895600" cy="1771650"/>
                  <wp:effectExtent l="19050" t="0" r="0" b="0"/>
                  <wp:wrapThrough wrapText="bothSides">
                    <wp:wrapPolygon edited="0">
                      <wp:start x="-142" y="0"/>
                      <wp:lineTo x="-142" y="21368"/>
                      <wp:lineTo x="21600" y="21368"/>
                      <wp:lineTo x="21600" y="0"/>
                      <wp:lineTo x="-142" y="0"/>
                    </wp:wrapPolygon>
                  </wp:wrapThrough>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895600" cy="1771650"/>
                          </a:xfrm>
                          <a:prstGeom prst="rect">
                            <a:avLst/>
                          </a:prstGeom>
                        </pic:spPr>
                      </pic:pic>
                    </a:graphicData>
                  </a:graphic>
                </wp:anchor>
              </w:drawing>
            </w:r>
          </w:p>
          <w:p w:rsidR="00CC7E77" w:rsidRPr="00CC7E77" w:rsidRDefault="00CC7E77" w:rsidP="00CC7E77">
            <w:r w:rsidRPr="00CC7E77">
              <w:t>Örneğin; SO</w:t>
            </w:r>
            <w:r w:rsidRPr="00CC7E77">
              <w:rPr>
                <w:vertAlign w:val="subscript"/>
              </w:rPr>
              <w:t>2</w:t>
            </w:r>
            <w:r w:rsidRPr="00CC7E77">
              <w:t xml:space="preserve"> formülü bize bileşiğin bir kükürt ve 2 oksijen atomlarından oluştuğunu ve toplam üç atom içerdiğini söylüyor. Burada bir kükürt atomu, iki oksijen atomu ile bir araya gelerek kükürt dioksit bileşiğini oluşturmuştur.</w:t>
            </w:r>
          </w:p>
          <w:p w:rsidR="00CC7E77" w:rsidRDefault="00F57773" w:rsidP="0095107D">
            <w:r w:rsidRPr="00F57773">
              <w:rPr>
                <w:b/>
                <w:bCs/>
              </w:rPr>
              <w:t>Bazı iyonlar ve yaygın kullanılan bileşiklerin isimlerini öğrenelim:</w:t>
            </w:r>
          </w:p>
          <w:p w:rsidR="00F57773" w:rsidRDefault="00F57773" w:rsidP="0095107D">
            <w:r>
              <w:rPr>
                <w:noProof/>
              </w:rPr>
              <w:lastRenderedPageBreak/>
              <w:drawing>
                <wp:anchor distT="0" distB="0" distL="114300" distR="114300" simplePos="0" relativeHeight="251659264" behindDoc="0" locked="0" layoutInCell="1" allowOverlap="1">
                  <wp:simplePos x="0" y="0"/>
                  <wp:positionH relativeFrom="column">
                    <wp:posOffset>2893060</wp:posOffset>
                  </wp:positionH>
                  <wp:positionV relativeFrom="paragraph">
                    <wp:posOffset>1905</wp:posOffset>
                  </wp:positionV>
                  <wp:extent cx="5553075" cy="2800350"/>
                  <wp:effectExtent l="19050" t="0" r="9525" b="0"/>
                  <wp:wrapThrough wrapText="bothSides">
                    <wp:wrapPolygon edited="0">
                      <wp:start x="-74" y="0"/>
                      <wp:lineTo x="-74" y="21453"/>
                      <wp:lineTo x="21637" y="21453"/>
                      <wp:lineTo x="21637" y="0"/>
                      <wp:lineTo x="-74" y="0"/>
                    </wp:wrapPolygon>
                  </wp:wrapThrough>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553075" cy="2800350"/>
                          </a:xfrm>
                          <a:prstGeom prst="rect">
                            <a:avLst/>
                          </a:prstGeom>
                        </pic:spPr>
                      </pic:pic>
                    </a:graphicData>
                  </a:graphic>
                </wp:anchor>
              </w:drawing>
            </w:r>
          </w:p>
          <w:p w:rsidR="00F57773" w:rsidRDefault="00F57773" w:rsidP="0095107D"/>
          <w:p w:rsidR="00F57773" w:rsidRDefault="00F57773" w:rsidP="0095107D">
            <w:r w:rsidRPr="00F57773">
              <w:t>Bazı bileşiklerin formülleri ve isimlendirmeleri aşağıda verilmiştir.</w:t>
            </w:r>
          </w:p>
          <w:p w:rsidR="00F57773" w:rsidRDefault="00F57773" w:rsidP="0095107D"/>
          <w:p w:rsidR="00F57773" w:rsidRDefault="00F57773" w:rsidP="0095107D">
            <w:r>
              <w:rPr>
                <w:noProof/>
              </w:rPr>
              <w:drawing>
                <wp:anchor distT="0" distB="0" distL="114300" distR="114300" simplePos="0" relativeHeight="251658240" behindDoc="0" locked="0" layoutInCell="1" allowOverlap="1">
                  <wp:simplePos x="0" y="0"/>
                  <wp:positionH relativeFrom="column">
                    <wp:posOffset>16510</wp:posOffset>
                  </wp:positionH>
                  <wp:positionV relativeFrom="paragraph">
                    <wp:posOffset>-4445</wp:posOffset>
                  </wp:positionV>
                  <wp:extent cx="2733675" cy="1733550"/>
                  <wp:effectExtent l="19050" t="0" r="9525" b="0"/>
                  <wp:wrapThrough wrapText="bothSides">
                    <wp:wrapPolygon edited="0">
                      <wp:start x="-151" y="0"/>
                      <wp:lineTo x="-151" y="21363"/>
                      <wp:lineTo x="21675" y="21363"/>
                      <wp:lineTo x="21675" y="0"/>
                      <wp:lineTo x="-151" y="0"/>
                    </wp:wrapPolygon>
                  </wp:wrapThrough>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733675" cy="1733550"/>
                          </a:xfrm>
                          <a:prstGeom prst="rect">
                            <a:avLst/>
                          </a:prstGeom>
                        </pic:spPr>
                      </pic:pic>
                    </a:graphicData>
                  </a:graphic>
                </wp:anchor>
              </w:drawing>
            </w:r>
          </w:p>
          <w:p w:rsidR="00F57773" w:rsidRDefault="00F57773" w:rsidP="0095107D"/>
          <w:p w:rsidR="00F57773" w:rsidRDefault="00F57773" w:rsidP="0095107D">
            <w:r w:rsidRPr="00F57773">
              <w:t>Moleküllerin biraraya gelmesi ile oluşan bazı yaygın bileşiklerin formülleri ve isimlendirilmeleri aşağıdaki gibidir.</w:t>
            </w:r>
          </w:p>
          <w:p w:rsidR="00F57773" w:rsidRDefault="00F57773" w:rsidP="0095107D"/>
          <w:p w:rsidR="00F57773" w:rsidRDefault="00F57773" w:rsidP="0095107D">
            <w:r>
              <w:rPr>
                <w:noProof/>
              </w:rPr>
              <w:drawing>
                <wp:inline distT="0" distB="0" distL="0" distR="0">
                  <wp:extent cx="5095875" cy="1286025"/>
                  <wp:effectExtent l="0" t="0" r="0"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121155" cy="1292405"/>
                          </a:xfrm>
                          <a:prstGeom prst="rect">
                            <a:avLst/>
                          </a:prstGeom>
                        </pic:spPr>
                      </pic:pic>
                    </a:graphicData>
                  </a:graphic>
                </wp:inline>
              </w:drawing>
            </w:r>
          </w:p>
          <w:p w:rsidR="00F57773" w:rsidRDefault="00F57773" w:rsidP="0095107D">
            <w:r w:rsidRPr="00F57773">
              <w:t xml:space="preserve">Moleküllerdeki atom sayısını molekül formülünü kullanarak hesaplayabiliriz. </w:t>
            </w:r>
          </w:p>
          <w:p w:rsidR="00F57773" w:rsidRDefault="00F57773" w:rsidP="0095107D"/>
          <w:p w:rsidR="007017BD" w:rsidRDefault="00F57773" w:rsidP="00E13C98">
            <w:r w:rsidRPr="00F57773">
              <w:rPr>
                <w:b/>
                <w:bCs/>
              </w:rPr>
              <w:t xml:space="preserve">Örneğin: </w:t>
            </w:r>
            <w:proofErr w:type="spellStart"/>
            <w:r>
              <w:t>Ca</w:t>
            </w:r>
            <w:proofErr w:type="spellEnd"/>
            <w:r w:rsidRPr="00F57773">
              <w:t>(NO</w:t>
            </w:r>
            <w:r w:rsidRPr="00F57773">
              <w:rPr>
                <w:vertAlign w:val="subscript"/>
              </w:rPr>
              <w:t>3</w:t>
            </w:r>
            <w:r w:rsidRPr="00F57773">
              <w:t>)</w:t>
            </w:r>
            <w:r w:rsidRPr="00F57773">
              <w:rPr>
                <w:vertAlign w:val="subscript"/>
              </w:rPr>
              <w:t>2</w:t>
            </w:r>
            <w:r w:rsidRPr="00F57773">
              <w:t xml:space="preserve"> molekülünde; 1 adet kalsiyum, 2 adet azot, </w:t>
            </w:r>
            <w:r>
              <w:t>6 adet oksijen atomu bulunmakta</w:t>
            </w:r>
            <w:r w:rsidRPr="00F57773">
              <w:t>dır.</w:t>
            </w:r>
          </w:p>
        </w:tc>
      </w:tr>
    </w:tbl>
    <w:p w:rsidR="00635E5E" w:rsidRPr="00125FE2" w:rsidRDefault="00635E5E">
      <w:pPr>
        <w:rPr>
          <w:b/>
          <w:color w:val="FF0000"/>
        </w:rPr>
      </w:pPr>
      <w:r w:rsidRPr="00125FE2">
        <w:rPr>
          <w:b/>
          <w:color w:val="FF0000"/>
        </w:rPr>
        <w:lastRenderedPageBreak/>
        <w:t>III.BÖLÜM</w:t>
      </w:r>
    </w:p>
    <w:tbl>
      <w:tblPr>
        <w:tblStyle w:val="TabloKlavuzu"/>
        <w:tblW w:w="0" w:type="auto"/>
        <w:jc w:val="center"/>
        <w:tblLook w:val="04A0"/>
      </w:tblPr>
      <w:tblGrid>
        <w:gridCol w:w="2869"/>
        <w:gridCol w:w="7627"/>
      </w:tblGrid>
      <w:tr w:rsidR="00635E5E" w:rsidTr="00F57773">
        <w:trPr>
          <w:trHeight w:val="1095"/>
          <w:jc w:val="center"/>
        </w:trPr>
        <w:tc>
          <w:tcPr>
            <w:tcW w:w="2869" w:type="dxa"/>
            <w:vAlign w:val="center"/>
          </w:tcPr>
          <w:p w:rsidR="00635E5E" w:rsidRPr="000E120A" w:rsidRDefault="000E120A" w:rsidP="000E120A">
            <w:pPr>
              <w:jc w:val="center"/>
              <w:rPr>
                <w:b/>
              </w:rPr>
            </w:pPr>
            <w:r w:rsidRPr="000E120A">
              <w:rPr>
                <w:b/>
              </w:rPr>
              <w:t>Ölçme ve Değerlendirme:</w:t>
            </w:r>
          </w:p>
        </w:tc>
        <w:tc>
          <w:tcPr>
            <w:tcW w:w="7627" w:type="dxa"/>
          </w:tcPr>
          <w:p w:rsidR="0043426E" w:rsidRPr="0043426E" w:rsidRDefault="0043426E" w:rsidP="0043426E">
            <w:r w:rsidRPr="0043426E">
              <w:t>*Boşluk dolduralım</w:t>
            </w:r>
          </w:p>
          <w:p w:rsidR="00635E5E" w:rsidRDefault="0043426E" w:rsidP="0043426E">
            <w:r w:rsidRPr="0043426E">
              <w:t xml:space="preserve">*Eşleştirelim Ölçme ve değerlendirme için projeler, kavram haritaları, tanılayıcı dallanmış ağaç, yapılandırılmış </w:t>
            </w:r>
            <w:proofErr w:type="spellStart"/>
            <w:r w:rsidRPr="0043426E">
              <w:t>grid</w:t>
            </w:r>
            <w:proofErr w:type="spellEnd"/>
            <w:r w:rsidRPr="0043426E">
              <w:t>, altı şapka tekniği, bulmaca, çoktan seçmeli, açık uçlu, doğru-yanlış, eşleştirme, boşluk doldurma, iki aşamalı test gibi farklı soru ve tekniklerden uygun olanı uygun yerlerde kullanılacaktır.</w:t>
            </w:r>
          </w:p>
        </w:tc>
      </w:tr>
    </w:tbl>
    <w:p w:rsidR="00635E5E" w:rsidRPr="00125FE2" w:rsidRDefault="00635E5E">
      <w:pPr>
        <w:rPr>
          <w:b/>
          <w:color w:val="FF0000"/>
        </w:rPr>
      </w:pPr>
      <w:r w:rsidRPr="00125FE2">
        <w:rPr>
          <w:b/>
          <w:color w:val="FF0000"/>
        </w:rPr>
        <w:t>IV.BÖLÜM</w:t>
      </w:r>
    </w:p>
    <w:tbl>
      <w:tblPr>
        <w:tblStyle w:val="TabloKlavuzu"/>
        <w:tblW w:w="10605" w:type="dxa"/>
        <w:jc w:val="center"/>
        <w:tblLook w:val="04A0"/>
      </w:tblPr>
      <w:tblGrid>
        <w:gridCol w:w="3551"/>
        <w:gridCol w:w="7054"/>
      </w:tblGrid>
      <w:tr w:rsidR="00635E5E" w:rsidTr="00F57773">
        <w:trPr>
          <w:trHeight w:val="413"/>
          <w:jc w:val="center"/>
        </w:trPr>
        <w:tc>
          <w:tcPr>
            <w:tcW w:w="3551" w:type="dxa"/>
            <w:vAlign w:val="center"/>
          </w:tcPr>
          <w:p w:rsidR="00635E5E" w:rsidRPr="000E120A" w:rsidRDefault="000E120A" w:rsidP="000E120A">
            <w:pPr>
              <w:jc w:val="right"/>
              <w:rPr>
                <w:b/>
              </w:rPr>
            </w:pPr>
            <w:r w:rsidRPr="000E120A">
              <w:rPr>
                <w:b/>
              </w:rPr>
              <w:t>Dersin Diğer Derslerle İlişkisi:</w:t>
            </w:r>
          </w:p>
        </w:tc>
        <w:tc>
          <w:tcPr>
            <w:tcW w:w="7054" w:type="dxa"/>
          </w:tcPr>
          <w:p w:rsidR="00635E5E" w:rsidRDefault="00635E5E" w:rsidP="00D84B6A"/>
        </w:tc>
      </w:tr>
    </w:tbl>
    <w:p w:rsidR="00635E5E" w:rsidRPr="00125FE2" w:rsidRDefault="000E120A">
      <w:pPr>
        <w:rPr>
          <w:b/>
          <w:color w:val="FF0000"/>
        </w:rPr>
      </w:pPr>
      <w:r w:rsidRPr="00125FE2">
        <w:rPr>
          <w:b/>
          <w:color w:val="FF0000"/>
        </w:rPr>
        <w:t>V.BÖLÜM</w:t>
      </w:r>
    </w:p>
    <w:tbl>
      <w:tblPr>
        <w:tblStyle w:val="TabloKlavuzu"/>
        <w:tblW w:w="0" w:type="auto"/>
        <w:jc w:val="center"/>
        <w:tblLook w:val="04A0"/>
      </w:tblPr>
      <w:tblGrid>
        <w:gridCol w:w="5131"/>
        <w:gridCol w:w="5365"/>
      </w:tblGrid>
      <w:tr w:rsidR="0043426E" w:rsidTr="00F57773">
        <w:trPr>
          <w:trHeight w:val="341"/>
          <w:jc w:val="center"/>
        </w:trPr>
        <w:tc>
          <w:tcPr>
            <w:tcW w:w="5131" w:type="dxa"/>
            <w:vAlign w:val="center"/>
          </w:tcPr>
          <w:p w:rsidR="000E120A" w:rsidRPr="000E120A" w:rsidRDefault="000E120A" w:rsidP="000E120A">
            <w:pPr>
              <w:jc w:val="right"/>
              <w:rPr>
                <w:b/>
              </w:rPr>
            </w:pPr>
            <w:r w:rsidRPr="000E120A">
              <w:rPr>
                <w:b/>
              </w:rPr>
              <w:t>Planın Uygulanmasıyla İlgili Diğer Açıklamalar:</w:t>
            </w:r>
          </w:p>
        </w:tc>
        <w:tc>
          <w:tcPr>
            <w:tcW w:w="5365" w:type="dxa"/>
          </w:tcPr>
          <w:p w:rsidR="000E120A" w:rsidRPr="00685EEC" w:rsidRDefault="000E120A" w:rsidP="0095107D">
            <w:pPr>
              <w:rPr>
                <w:b/>
                <w:sz w:val="20"/>
                <w:szCs w:val="20"/>
              </w:rPr>
            </w:pPr>
          </w:p>
        </w:tc>
      </w:tr>
    </w:tbl>
    <w:p w:rsidR="002A6EDC" w:rsidRDefault="002A6EDC" w:rsidP="002A6EDC">
      <w:pPr>
        <w:ind w:left="1416" w:firstLine="708"/>
        <w:rPr>
          <w:b/>
        </w:rPr>
      </w:pPr>
      <w:r>
        <w:rPr>
          <w:b/>
        </w:rPr>
        <w:t>Kadir ŞAHİN</w:t>
      </w:r>
      <w:r>
        <w:rPr>
          <w:b/>
        </w:rPr>
        <w:tab/>
      </w:r>
      <w:r>
        <w:rPr>
          <w:b/>
        </w:rPr>
        <w:tab/>
      </w:r>
      <w:r>
        <w:rPr>
          <w:b/>
        </w:rPr>
        <w:tab/>
      </w:r>
      <w:r>
        <w:rPr>
          <w:b/>
        </w:rPr>
        <w:tab/>
      </w:r>
      <w:r>
        <w:rPr>
          <w:b/>
        </w:rPr>
        <w:tab/>
      </w:r>
      <w:r>
        <w:rPr>
          <w:b/>
        </w:rPr>
        <w:tab/>
      </w:r>
      <w:r>
        <w:rPr>
          <w:b/>
        </w:rPr>
        <w:tab/>
        <w:t xml:space="preserve">    Uygundur.</w:t>
      </w:r>
    </w:p>
    <w:p w:rsidR="002A6EDC" w:rsidRDefault="002A6EDC" w:rsidP="002A6EDC">
      <w:pPr>
        <w:spacing w:line="240" w:lineRule="auto"/>
        <w:ind w:left="708" w:firstLine="708"/>
        <w:rPr>
          <w:sz w:val="24"/>
          <w:szCs w:val="24"/>
        </w:rPr>
      </w:pPr>
      <w:r>
        <w:rPr>
          <w:sz w:val="24"/>
          <w:szCs w:val="24"/>
        </w:rPr>
        <w:t>Fen Bilimleri Öğretmeni</w:t>
      </w:r>
      <w:r>
        <w:rPr>
          <w:sz w:val="24"/>
          <w:szCs w:val="24"/>
        </w:rPr>
        <w:tab/>
      </w:r>
      <w:r>
        <w:rPr>
          <w:sz w:val="24"/>
          <w:szCs w:val="24"/>
        </w:rPr>
        <w:tab/>
      </w:r>
      <w:r>
        <w:rPr>
          <w:sz w:val="24"/>
          <w:szCs w:val="24"/>
        </w:rPr>
        <w:tab/>
      </w:r>
      <w:r>
        <w:rPr>
          <w:sz w:val="24"/>
          <w:szCs w:val="24"/>
        </w:rPr>
        <w:tab/>
      </w:r>
      <w:r>
        <w:rPr>
          <w:sz w:val="24"/>
          <w:szCs w:val="24"/>
        </w:rPr>
        <w:tab/>
      </w:r>
      <w:r>
        <w:rPr>
          <w:sz w:val="24"/>
          <w:szCs w:val="24"/>
        </w:rPr>
        <w:tab/>
        <w:t>Talip KÜTÜKÇÜ</w:t>
      </w:r>
    </w:p>
    <w:p w:rsidR="00125FE2" w:rsidRPr="0000116B" w:rsidRDefault="002A6EDC" w:rsidP="00E13C98">
      <w:pPr>
        <w:spacing w:line="240" w:lineRule="auto"/>
        <w:ind w:left="708" w:firstLine="708"/>
        <w:rPr>
          <w:b/>
          <w:szCs w:val="16"/>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Okul Müdürü</w:t>
      </w:r>
    </w:p>
    <w:sectPr w:rsidR="00125FE2" w:rsidRPr="0000116B" w:rsidSect="00125FE2">
      <w:pgSz w:w="11906" w:h="16838"/>
      <w:pgMar w:top="567" w:right="707" w:bottom="567" w:left="85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43" w:usb2="00000009" w:usb3="00000000" w:csb0="000001FF" w:csb1="00000000"/>
  </w:font>
  <w:font w:name="Helvetica-Bold">
    <w:panose1 w:val="00000000000000000000"/>
    <w:charset w:val="A2"/>
    <w:family w:val="auto"/>
    <w:notTrueType/>
    <w:pitch w:val="default"/>
    <w:sig w:usb0="00000005" w:usb1="00000000" w:usb2="00000000" w:usb3="00000000" w:csb0="00000010"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5129A"/>
    <w:multiLevelType w:val="hybridMultilevel"/>
    <w:tmpl w:val="C19E663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55F3241"/>
    <w:multiLevelType w:val="hybridMultilevel"/>
    <w:tmpl w:val="49C6B40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88051DB"/>
    <w:multiLevelType w:val="multilevel"/>
    <w:tmpl w:val="F9A60BB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DBC14D8"/>
    <w:multiLevelType w:val="hybridMultilevel"/>
    <w:tmpl w:val="D1D6BA2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10B4081E"/>
    <w:multiLevelType w:val="hybridMultilevel"/>
    <w:tmpl w:val="4992CE6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4C5726B"/>
    <w:multiLevelType w:val="hybridMultilevel"/>
    <w:tmpl w:val="783C3C8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8F5175E"/>
    <w:multiLevelType w:val="multilevel"/>
    <w:tmpl w:val="51E06E3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C68669D"/>
    <w:multiLevelType w:val="hybridMultilevel"/>
    <w:tmpl w:val="B542527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21683870"/>
    <w:multiLevelType w:val="multilevel"/>
    <w:tmpl w:val="AA26EE9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393714A"/>
    <w:multiLevelType w:val="hybridMultilevel"/>
    <w:tmpl w:val="E108AB0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257F3306"/>
    <w:multiLevelType w:val="multilevel"/>
    <w:tmpl w:val="34DEAE4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7116FB4"/>
    <w:multiLevelType w:val="hybridMultilevel"/>
    <w:tmpl w:val="4918B3F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2CB00502"/>
    <w:multiLevelType w:val="multilevel"/>
    <w:tmpl w:val="990CF78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D803399"/>
    <w:multiLevelType w:val="hybridMultilevel"/>
    <w:tmpl w:val="7AC4258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2E8566CA"/>
    <w:multiLevelType w:val="hybridMultilevel"/>
    <w:tmpl w:val="3EC69B1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315A05E1"/>
    <w:multiLevelType w:val="hybridMultilevel"/>
    <w:tmpl w:val="7622900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33E52334"/>
    <w:multiLevelType w:val="hybridMultilevel"/>
    <w:tmpl w:val="82C2F20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345D19C3"/>
    <w:multiLevelType w:val="hybridMultilevel"/>
    <w:tmpl w:val="FE6656A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356B772F"/>
    <w:multiLevelType w:val="hybridMultilevel"/>
    <w:tmpl w:val="81E6BB94"/>
    <w:lvl w:ilvl="0" w:tplc="D51E5922">
      <w:start w:val="1"/>
      <w:numFmt w:val="bullet"/>
      <w:lvlText w:val=""/>
      <w:lvlJc w:val="left"/>
      <w:pPr>
        <w:ind w:left="720" w:hanging="360"/>
      </w:pPr>
      <w:rPr>
        <w:rFonts w:ascii="Wingdings" w:hAnsi="Wingdings"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37FF0087"/>
    <w:multiLevelType w:val="hybridMultilevel"/>
    <w:tmpl w:val="C31EE53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383C15CF"/>
    <w:multiLevelType w:val="hybridMultilevel"/>
    <w:tmpl w:val="CB2AA8B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38902291"/>
    <w:multiLevelType w:val="hybridMultilevel"/>
    <w:tmpl w:val="8884B17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398015E9"/>
    <w:multiLevelType w:val="hybridMultilevel"/>
    <w:tmpl w:val="6CBA7E3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3E6A1D83"/>
    <w:multiLevelType w:val="hybridMultilevel"/>
    <w:tmpl w:val="DF8CC04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413261C4"/>
    <w:multiLevelType w:val="hybridMultilevel"/>
    <w:tmpl w:val="EB5E0F8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42672998"/>
    <w:multiLevelType w:val="multilevel"/>
    <w:tmpl w:val="E8CEC45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53E13D2"/>
    <w:multiLevelType w:val="hybridMultilevel"/>
    <w:tmpl w:val="188E849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46E863FB"/>
    <w:multiLevelType w:val="hybridMultilevel"/>
    <w:tmpl w:val="C754858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4B2220BE"/>
    <w:multiLevelType w:val="hybridMultilevel"/>
    <w:tmpl w:val="B84E1AA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4C0E68F8"/>
    <w:multiLevelType w:val="hybridMultilevel"/>
    <w:tmpl w:val="9BC6816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nsid w:val="4DC65FFA"/>
    <w:multiLevelType w:val="hybridMultilevel"/>
    <w:tmpl w:val="6FE04CE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nsid w:val="4F7341D0"/>
    <w:multiLevelType w:val="hybridMultilevel"/>
    <w:tmpl w:val="3AE2767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nsid w:val="555012C0"/>
    <w:multiLevelType w:val="hybridMultilevel"/>
    <w:tmpl w:val="FC6EC41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nsid w:val="5589431E"/>
    <w:multiLevelType w:val="hybridMultilevel"/>
    <w:tmpl w:val="4074FB5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nsid w:val="5A5418F6"/>
    <w:multiLevelType w:val="hybridMultilevel"/>
    <w:tmpl w:val="B342647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nsid w:val="5B713FEC"/>
    <w:multiLevelType w:val="hybridMultilevel"/>
    <w:tmpl w:val="F14809C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6">
    <w:nsid w:val="5B8D6BDF"/>
    <w:multiLevelType w:val="multilevel"/>
    <w:tmpl w:val="52C48DF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01C62FE"/>
    <w:multiLevelType w:val="hybridMultilevel"/>
    <w:tmpl w:val="10607E6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8">
    <w:nsid w:val="62AC32DF"/>
    <w:multiLevelType w:val="hybridMultilevel"/>
    <w:tmpl w:val="89D2DAF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9">
    <w:nsid w:val="65280927"/>
    <w:multiLevelType w:val="hybridMultilevel"/>
    <w:tmpl w:val="A71EC106"/>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0">
    <w:nsid w:val="6A6C7460"/>
    <w:multiLevelType w:val="hybridMultilevel"/>
    <w:tmpl w:val="8A64853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1">
    <w:nsid w:val="6AFA4B93"/>
    <w:multiLevelType w:val="hybridMultilevel"/>
    <w:tmpl w:val="36083D1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nsid w:val="790219A1"/>
    <w:multiLevelType w:val="hybridMultilevel"/>
    <w:tmpl w:val="F134017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3">
    <w:nsid w:val="7EF6679A"/>
    <w:multiLevelType w:val="hybridMultilevel"/>
    <w:tmpl w:val="AA0627D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1"/>
  </w:num>
  <w:num w:numId="2">
    <w:abstractNumId w:val="41"/>
  </w:num>
  <w:num w:numId="3">
    <w:abstractNumId w:val="27"/>
  </w:num>
  <w:num w:numId="4">
    <w:abstractNumId w:val="1"/>
  </w:num>
  <w:num w:numId="5">
    <w:abstractNumId w:val="18"/>
  </w:num>
  <w:num w:numId="6">
    <w:abstractNumId w:val="4"/>
  </w:num>
  <w:num w:numId="7">
    <w:abstractNumId w:val="24"/>
  </w:num>
  <w:num w:numId="8">
    <w:abstractNumId w:val="13"/>
  </w:num>
  <w:num w:numId="9">
    <w:abstractNumId w:val="19"/>
  </w:num>
  <w:num w:numId="10">
    <w:abstractNumId w:val="9"/>
  </w:num>
  <w:num w:numId="11">
    <w:abstractNumId w:val="21"/>
  </w:num>
  <w:num w:numId="12">
    <w:abstractNumId w:val="43"/>
  </w:num>
  <w:num w:numId="13">
    <w:abstractNumId w:val="10"/>
  </w:num>
  <w:num w:numId="14">
    <w:abstractNumId w:val="37"/>
  </w:num>
  <w:num w:numId="15">
    <w:abstractNumId w:val="17"/>
  </w:num>
  <w:num w:numId="16">
    <w:abstractNumId w:val="30"/>
  </w:num>
  <w:num w:numId="17">
    <w:abstractNumId w:val="26"/>
  </w:num>
  <w:num w:numId="18">
    <w:abstractNumId w:val="5"/>
  </w:num>
  <w:num w:numId="19">
    <w:abstractNumId w:val="33"/>
  </w:num>
  <w:num w:numId="20">
    <w:abstractNumId w:val="22"/>
  </w:num>
  <w:num w:numId="21">
    <w:abstractNumId w:val="28"/>
  </w:num>
  <w:num w:numId="22">
    <w:abstractNumId w:val="0"/>
  </w:num>
  <w:num w:numId="23">
    <w:abstractNumId w:val="3"/>
  </w:num>
  <w:num w:numId="24">
    <w:abstractNumId w:val="6"/>
  </w:num>
  <w:num w:numId="25">
    <w:abstractNumId w:val="2"/>
  </w:num>
  <w:num w:numId="26">
    <w:abstractNumId w:val="36"/>
  </w:num>
  <w:num w:numId="27">
    <w:abstractNumId w:val="39"/>
  </w:num>
  <w:num w:numId="28">
    <w:abstractNumId w:val="31"/>
  </w:num>
  <w:num w:numId="29">
    <w:abstractNumId w:val="25"/>
  </w:num>
  <w:num w:numId="30">
    <w:abstractNumId w:val="38"/>
  </w:num>
  <w:num w:numId="31">
    <w:abstractNumId w:val="7"/>
  </w:num>
  <w:num w:numId="32">
    <w:abstractNumId w:val="40"/>
  </w:num>
  <w:num w:numId="33">
    <w:abstractNumId w:val="35"/>
  </w:num>
  <w:num w:numId="34">
    <w:abstractNumId w:val="16"/>
  </w:num>
  <w:num w:numId="35">
    <w:abstractNumId w:val="23"/>
  </w:num>
  <w:num w:numId="36">
    <w:abstractNumId w:val="20"/>
  </w:num>
  <w:num w:numId="37">
    <w:abstractNumId w:val="42"/>
  </w:num>
  <w:num w:numId="38">
    <w:abstractNumId w:val="29"/>
  </w:num>
  <w:num w:numId="39">
    <w:abstractNumId w:val="15"/>
  </w:num>
  <w:num w:numId="40">
    <w:abstractNumId w:val="14"/>
  </w:num>
  <w:num w:numId="41">
    <w:abstractNumId w:val="34"/>
  </w:num>
  <w:num w:numId="42">
    <w:abstractNumId w:val="32"/>
  </w:num>
  <w:num w:numId="43">
    <w:abstractNumId w:val="12"/>
  </w:num>
  <w:num w:numId="44">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compat>
    <w:useFELayout/>
  </w:compat>
  <w:rsids>
    <w:rsidRoot w:val="00635E5E"/>
    <w:rsid w:val="0000116B"/>
    <w:rsid w:val="00046740"/>
    <w:rsid w:val="000E120A"/>
    <w:rsid w:val="001030B8"/>
    <w:rsid w:val="00125FE2"/>
    <w:rsid w:val="0018041D"/>
    <w:rsid w:val="001F4056"/>
    <w:rsid w:val="00283C0E"/>
    <w:rsid w:val="002A6EDC"/>
    <w:rsid w:val="002E76AB"/>
    <w:rsid w:val="0033357B"/>
    <w:rsid w:val="00426EB7"/>
    <w:rsid w:val="0043426E"/>
    <w:rsid w:val="004673E0"/>
    <w:rsid w:val="004879CD"/>
    <w:rsid w:val="00563F64"/>
    <w:rsid w:val="0056529B"/>
    <w:rsid w:val="00635E5E"/>
    <w:rsid w:val="006443B1"/>
    <w:rsid w:val="00657F42"/>
    <w:rsid w:val="00685EEC"/>
    <w:rsid w:val="007017BD"/>
    <w:rsid w:val="00705EE5"/>
    <w:rsid w:val="00722719"/>
    <w:rsid w:val="00723D20"/>
    <w:rsid w:val="0072406D"/>
    <w:rsid w:val="00797318"/>
    <w:rsid w:val="007C689E"/>
    <w:rsid w:val="00847299"/>
    <w:rsid w:val="008973E7"/>
    <w:rsid w:val="00931579"/>
    <w:rsid w:val="0095107D"/>
    <w:rsid w:val="009710E2"/>
    <w:rsid w:val="00987729"/>
    <w:rsid w:val="009A1BBD"/>
    <w:rsid w:val="00A66C4C"/>
    <w:rsid w:val="00B0338F"/>
    <w:rsid w:val="00B77C5E"/>
    <w:rsid w:val="00BB6957"/>
    <w:rsid w:val="00CC7E77"/>
    <w:rsid w:val="00CF7B3A"/>
    <w:rsid w:val="00D20BD0"/>
    <w:rsid w:val="00D84B6A"/>
    <w:rsid w:val="00D97D7D"/>
    <w:rsid w:val="00E13C98"/>
    <w:rsid w:val="00E7177F"/>
    <w:rsid w:val="00F249BD"/>
    <w:rsid w:val="00F57773"/>
    <w:rsid w:val="00F57C35"/>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7C5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rsid w:val="00635E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125FE2"/>
    <w:rPr>
      <w:color w:val="0000FF" w:themeColor="hyperlink"/>
      <w:u w:val="single"/>
    </w:rPr>
  </w:style>
  <w:style w:type="paragraph" w:styleId="ListeParagraf">
    <w:name w:val="List Paragraph"/>
    <w:basedOn w:val="Normal"/>
    <w:uiPriority w:val="34"/>
    <w:qFormat/>
    <w:rsid w:val="0018041D"/>
    <w:pPr>
      <w:ind w:left="720"/>
      <w:contextualSpacing/>
    </w:pPr>
  </w:style>
  <w:style w:type="paragraph" w:styleId="ResimYazs">
    <w:name w:val="caption"/>
    <w:basedOn w:val="Normal"/>
    <w:next w:val="Normal"/>
    <w:uiPriority w:val="35"/>
    <w:unhideWhenUsed/>
    <w:qFormat/>
    <w:rsid w:val="0018041D"/>
    <w:pPr>
      <w:spacing w:line="240" w:lineRule="auto"/>
    </w:pPr>
    <w:rPr>
      <w:rFonts w:eastAsiaTheme="minorHAnsi"/>
      <w:i/>
      <w:iCs/>
      <w:color w:val="1F497D" w:themeColor="text2"/>
      <w:sz w:val="18"/>
      <w:szCs w:val="18"/>
      <w:lang w:eastAsia="en-US"/>
    </w:rPr>
  </w:style>
  <w:style w:type="table" w:customStyle="1" w:styleId="KlavuzuTablo4-Vurgu61">
    <w:name w:val="Kılavuzu Tablo 4 - Vurgu 61"/>
    <w:basedOn w:val="NormalTablo"/>
    <w:uiPriority w:val="49"/>
    <w:rsid w:val="00931579"/>
    <w:pPr>
      <w:spacing w:after="0" w:line="240" w:lineRule="auto"/>
    </w:pPr>
    <w:rPr>
      <w:rFonts w:eastAsiaTheme="minorHAnsi"/>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KlavuzTablo1Ak-Vurgu11">
    <w:name w:val="Kılavuz Tablo 1 Açık - Vurgu 11"/>
    <w:basedOn w:val="NormalTablo"/>
    <w:uiPriority w:val="46"/>
    <w:rsid w:val="00931579"/>
    <w:pPr>
      <w:spacing w:after="0" w:line="240" w:lineRule="auto"/>
    </w:pPr>
    <w:rPr>
      <w:rFonts w:eastAsiaTheme="minorHAnsi"/>
      <w:lang w:eastAsia="en-US"/>
    </w:rPr>
    <w:tblPr>
      <w:tblStyleRowBandSize w:val="1"/>
      <w:tblStyleColBandSize w:val="1"/>
      <w:tblInd w:w="0"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BalonMetni">
    <w:name w:val="Balloon Text"/>
    <w:basedOn w:val="Normal"/>
    <w:link w:val="BalonMetniChar"/>
    <w:uiPriority w:val="99"/>
    <w:semiHidden/>
    <w:unhideWhenUsed/>
    <w:rsid w:val="00563F6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63F64"/>
    <w:rPr>
      <w:rFonts w:ascii="Tahoma" w:hAnsi="Tahoma" w:cs="Tahoma"/>
      <w:sz w:val="16"/>
      <w:szCs w:val="16"/>
    </w:rPr>
  </w:style>
  <w:style w:type="table" w:customStyle="1" w:styleId="GridTable4Accent6">
    <w:name w:val="Grid Table 4 Accent 6"/>
    <w:basedOn w:val="NormalTablo"/>
    <w:uiPriority w:val="49"/>
    <w:rsid w:val="00283C0E"/>
    <w:pPr>
      <w:spacing w:after="0" w:line="240" w:lineRule="auto"/>
    </w:pPr>
    <w:rPr>
      <w:rFonts w:eastAsiaTheme="minorHAnsi"/>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styleId="NormalWeb">
    <w:name w:val="Normal (Web)"/>
    <w:basedOn w:val="Normal"/>
    <w:uiPriority w:val="99"/>
    <w:semiHidden/>
    <w:unhideWhenUsed/>
    <w:rsid w:val="00685EE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685EEC"/>
    <w:rPr>
      <w:b/>
      <w:bCs/>
    </w:rPr>
  </w:style>
  <w:style w:type="character" w:customStyle="1" w:styleId="apple-converted-space">
    <w:name w:val="apple-converted-space"/>
    <w:basedOn w:val="VarsaylanParagrafYazTipi"/>
    <w:rsid w:val="00685EEC"/>
  </w:style>
  <w:style w:type="table" w:styleId="AkGlgeleme-Vurgu6">
    <w:name w:val="Light Shading Accent 6"/>
    <w:basedOn w:val="NormalTablo"/>
    <w:uiPriority w:val="60"/>
    <w:rsid w:val="0095107D"/>
    <w:pPr>
      <w:spacing w:after="0" w:line="240" w:lineRule="auto"/>
    </w:pPr>
    <w:rPr>
      <w:rFonts w:eastAsiaTheme="minorHAnsi"/>
      <w:color w:val="E36C0A" w:themeColor="accent6" w:themeShade="BF"/>
      <w:lang w:eastAsia="en-US"/>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GridTable4Accent4">
    <w:name w:val="Grid Table 4 Accent 4"/>
    <w:basedOn w:val="NormalTablo"/>
    <w:uiPriority w:val="49"/>
    <w:rsid w:val="004673E0"/>
    <w:pPr>
      <w:spacing w:after="0" w:line="240" w:lineRule="auto"/>
    </w:pPr>
    <w:rPr>
      <w:rFonts w:eastAsiaTheme="minorHAnsi"/>
      <w:lang w:eastAsia="en-US"/>
    </w:rPr>
    <w:tblPr>
      <w:tblStyleRowBandSize w:val="1"/>
      <w:tblStyleColBandSize w:val="1"/>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s>
</file>

<file path=word/webSettings.xml><?xml version="1.0" encoding="utf-8"?>
<w:webSettings xmlns:r="http://schemas.openxmlformats.org/officeDocument/2006/relationships" xmlns:w="http://schemas.openxmlformats.org/wordprocessingml/2006/main">
  <w:divs>
    <w:div w:id="94638633">
      <w:bodyDiv w:val="1"/>
      <w:marLeft w:val="0"/>
      <w:marRight w:val="0"/>
      <w:marTop w:val="0"/>
      <w:marBottom w:val="0"/>
      <w:divBdr>
        <w:top w:val="none" w:sz="0" w:space="0" w:color="auto"/>
        <w:left w:val="none" w:sz="0" w:space="0" w:color="auto"/>
        <w:bottom w:val="none" w:sz="0" w:space="0" w:color="auto"/>
        <w:right w:val="none" w:sz="0" w:space="0" w:color="auto"/>
      </w:divBdr>
    </w:div>
    <w:div w:id="221525530">
      <w:bodyDiv w:val="1"/>
      <w:marLeft w:val="0"/>
      <w:marRight w:val="0"/>
      <w:marTop w:val="0"/>
      <w:marBottom w:val="0"/>
      <w:divBdr>
        <w:top w:val="none" w:sz="0" w:space="0" w:color="auto"/>
        <w:left w:val="none" w:sz="0" w:space="0" w:color="auto"/>
        <w:bottom w:val="none" w:sz="0" w:space="0" w:color="auto"/>
        <w:right w:val="none" w:sz="0" w:space="0" w:color="auto"/>
      </w:divBdr>
      <w:divsChild>
        <w:div w:id="978191480">
          <w:marLeft w:val="0"/>
          <w:marRight w:val="0"/>
          <w:marTop w:val="96"/>
          <w:marBottom w:val="300"/>
          <w:divBdr>
            <w:top w:val="none" w:sz="0" w:space="0" w:color="auto"/>
            <w:left w:val="none" w:sz="0" w:space="0" w:color="auto"/>
            <w:bottom w:val="none" w:sz="0" w:space="0" w:color="auto"/>
            <w:right w:val="none" w:sz="0" w:space="0" w:color="auto"/>
          </w:divBdr>
        </w:div>
        <w:div w:id="1717898097">
          <w:marLeft w:val="0"/>
          <w:marRight w:val="0"/>
          <w:marTop w:val="96"/>
          <w:marBottom w:val="300"/>
          <w:divBdr>
            <w:top w:val="none" w:sz="0" w:space="0" w:color="auto"/>
            <w:left w:val="none" w:sz="0" w:space="0" w:color="auto"/>
            <w:bottom w:val="none" w:sz="0" w:space="0" w:color="auto"/>
            <w:right w:val="none" w:sz="0" w:space="0" w:color="auto"/>
          </w:divBdr>
        </w:div>
        <w:div w:id="2048213497">
          <w:marLeft w:val="0"/>
          <w:marRight w:val="0"/>
          <w:marTop w:val="96"/>
          <w:marBottom w:val="300"/>
          <w:divBdr>
            <w:top w:val="none" w:sz="0" w:space="0" w:color="auto"/>
            <w:left w:val="none" w:sz="0" w:space="0" w:color="auto"/>
            <w:bottom w:val="none" w:sz="0" w:space="0" w:color="auto"/>
            <w:right w:val="none" w:sz="0" w:space="0" w:color="auto"/>
          </w:divBdr>
        </w:div>
        <w:div w:id="343559113">
          <w:blockQuote w:val="1"/>
          <w:marLeft w:val="675"/>
          <w:marRight w:val="525"/>
          <w:marTop w:val="105"/>
          <w:marBottom w:val="150"/>
          <w:divBdr>
            <w:top w:val="none" w:sz="0" w:space="0" w:color="auto"/>
            <w:left w:val="none" w:sz="0" w:space="0" w:color="auto"/>
            <w:bottom w:val="none" w:sz="0" w:space="0" w:color="auto"/>
            <w:right w:val="none" w:sz="0" w:space="0" w:color="auto"/>
          </w:divBdr>
        </w:div>
      </w:divsChild>
    </w:div>
    <w:div w:id="225267817">
      <w:bodyDiv w:val="1"/>
      <w:marLeft w:val="0"/>
      <w:marRight w:val="0"/>
      <w:marTop w:val="0"/>
      <w:marBottom w:val="0"/>
      <w:divBdr>
        <w:top w:val="none" w:sz="0" w:space="0" w:color="auto"/>
        <w:left w:val="none" w:sz="0" w:space="0" w:color="auto"/>
        <w:bottom w:val="none" w:sz="0" w:space="0" w:color="auto"/>
        <w:right w:val="none" w:sz="0" w:space="0" w:color="auto"/>
      </w:divBdr>
    </w:div>
    <w:div w:id="297420853">
      <w:bodyDiv w:val="1"/>
      <w:marLeft w:val="0"/>
      <w:marRight w:val="0"/>
      <w:marTop w:val="0"/>
      <w:marBottom w:val="0"/>
      <w:divBdr>
        <w:top w:val="none" w:sz="0" w:space="0" w:color="auto"/>
        <w:left w:val="none" w:sz="0" w:space="0" w:color="auto"/>
        <w:bottom w:val="none" w:sz="0" w:space="0" w:color="auto"/>
        <w:right w:val="none" w:sz="0" w:space="0" w:color="auto"/>
      </w:divBdr>
      <w:divsChild>
        <w:div w:id="716319647">
          <w:marLeft w:val="0"/>
          <w:marRight w:val="0"/>
          <w:marTop w:val="96"/>
          <w:marBottom w:val="300"/>
          <w:divBdr>
            <w:top w:val="none" w:sz="0" w:space="0" w:color="auto"/>
            <w:left w:val="none" w:sz="0" w:space="0" w:color="auto"/>
            <w:bottom w:val="none" w:sz="0" w:space="0" w:color="auto"/>
            <w:right w:val="none" w:sz="0" w:space="0" w:color="auto"/>
          </w:divBdr>
        </w:div>
      </w:divsChild>
    </w:div>
    <w:div w:id="388654047">
      <w:bodyDiv w:val="1"/>
      <w:marLeft w:val="0"/>
      <w:marRight w:val="0"/>
      <w:marTop w:val="0"/>
      <w:marBottom w:val="0"/>
      <w:divBdr>
        <w:top w:val="none" w:sz="0" w:space="0" w:color="auto"/>
        <w:left w:val="none" w:sz="0" w:space="0" w:color="auto"/>
        <w:bottom w:val="none" w:sz="0" w:space="0" w:color="auto"/>
        <w:right w:val="none" w:sz="0" w:space="0" w:color="auto"/>
      </w:divBdr>
      <w:divsChild>
        <w:div w:id="853954716">
          <w:marLeft w:val="0"/>
          <w:marRight w:val="0"/>
          <w:marTop w:val="96"/>
          <w:marBottom w:val="300"/>
          <w:divBdr>
            <w:top w:val="none" w:sz="0" w:space="0" w:color="auto"/>
            <w:left w:val="none" w:sz="0" w:space="0" w:color="auto"/>
            <w:bottom w:val="none" w:sz="0" w:space="0" w:color="auto"/>
            <w:right w:val="none" w:sz="0" w:space="0" w:color="auto"/>
          </w:divBdr>
        </w:div>
      </w:divsChild>
    </w:div>
    <w:div w:id="545683240">
      <w:bodyDiv w:val="1"/>
      <w:marLeft w:val="0"/>
      <w:marRight w:val="0"/>
      <w:marTop w:val="0"/>
      <w:marBottom w:val="0"/>
      <w:divBdr>
        <w:top w:val="none" w:sz="0" w:space="0" w:color="auto"/>
        <w:left w:val="none" w:sz="0" w:space="0" w:color="auto"/>
        <w:bottom w:val="none" w:sz="0" w:space="0" w:color="auto"/>
        <w:right w:val="none" w:sz="0" w:space="0" w:color="auto"/>
      </w:divBdr>
    </w:div>
    <w:div w:id="576090277">
      <w:bodyDiv w:val="1"/>
      <w:marLeft w:val="0"/>
      <w:marRight w:val="0"/>
      <w:marTop w:val="0"/>
      <w:marBottom w:val="0"/>
      <w:divBdr>
        <w:top w:val="none" w:sz="0" w:space="0" w:color="auto"/>
        <w:left w:val="none" w:sz="0" w:space="0" w:color="auto"/>
        <w:bottom w:val="none" w:sz="0" w:space="0" w:color="auto"/>
        <w:right w:val="none" w:sz="0" w:space="0" w:color="auto"/>
      </w:divBdr>
    </w:div>
    <w:div w:id="651907434">
      <w:bodyDiv w:val="1"/>
      <w:marLeft w:val="0"/>
      <w:marRight w:val="0"/>
      <w:marTop w:val="0"/>
      <w:marBottom w:val="0"/>
      <w:divBdr>
        <w:top w:val="none" w:sz="0" w:space="0" w:color="auto"/>
        <w:left w:val="none" w:sz="0" w:space="0" w:color="auto"/>
        <w:bottom w:val="none" w:sz="0" w:space="0" w:color="auto"/>
        <w:right w:val="none" w:sz="0" w:space="0" w:color="auto"/>
      </w:divBdr>
      <w:divsChild>
        <w:div w:id="1078864954">
          <w:marLeft w:val="0"/>
          <w:marRight w:val="0"/>
          <w:marTop w:val="96"/>
          <w:marBottom w:val="300"/>
          <w:divBdr>
            <w:top w:val="none" w:sz="0" w:space="0" w:color="auto"/>
            <w:left w:val="none" w:sz="0" w:space="0" w:color="auto"/>
            <w:bottom w:val="none" w:sz="0" w:space="0" w:color="auto"/>
            <w:right w:val="none" w:sz="0" w:space="0" w:color="auto"/>
          </w:divBdr>
        </w:div>
      </w:divsChild>
    </w:div>
    <w:div w:id="661277615">
      <w:bodyDiv w:val="1"/>
      <w:marLeft w:val="0"/>
      <w:marRight w:val="0"/>
      <w:marTop w:val="0"/>
      <w:marBottom w:val="0"/>
      <w:divBdr>
        <w:top w:val="none" w:sz="0" w:space="0" w:color="auto"/>
        <w:left w:val="none" w:sz="0" w:space="0" w:color="auto"/>
        <w:bottom w:val="none" w:sz="0" w:space="0" w:color="auto"/>
        <w:right w:val="none" w:sz="0" w:space="0" w:color="auto"/>
      </w:divBdr>
      <w:divsChild>
        <w:div w:id="96365991">
          <w:marLeft w:val="0"/>
          <w:marRight w:val="0"/>
          <w:marTop w:val="96"/>
          <w:marBottom w:val="300"/>
          <w:divBdr>
            <w:top w:val="none" w:sz="0" w:space="0" w:color="auto"/>
            <w:left w:val="none" w:sz="0" w:space="0" w:color="auto"/>
            <w:bottom w:val="none" w:sz="0" w:space="0" w:color="auto"/>
            <w:right w:val="none" w:sz="0" w:space="0" w:color="auto"/>
          </w:divBdr>
        </w:div>
      </w:divsChild>
    </w:div>
    <w:div w:id="826365947">
      <w:bodyDiv w:val="1"/>
      <w:marLeft w:val="0"/>
      <w:marRight w:val="0"/>
      <w:marTop w:val="0"/>
      <w:marBottom w:val="0"/>
      <w:divBdr>
        <w:top w:val="none" w:sz="0" w:space="0" w:color="auto"/>
        <w:left w:val="none" w:sz="0" w:space="0" w:color="auto"/>
        <w:bottom w:val="none" w:sz="0" w:space="0" w:color="auto"/>
        <w:right w:val="none" w:sz="0" w:space="0" w:color="auto"/>
      </w:divBdr>
      <w:divsChild>
        <w:div w:id="1912301682">
          <w:marLeft w:val="0"/>
          <w:marRight w:val="300"/>
          <w:marTop w:val="96"/>
          <w:marBottom w:val="300"/>
          <w:divBdr>
            <w:top w:val="none" w:sz="0" w:space="0" w:color="auto"/>
            <w:left w:val="none" w:sz="0" w:space="0" w:color="auto"/>
            <w:bottom w:val="none" w:sz="0" w:space="0" w:color="auto"/>
            <w:right w:val="none" w:sz="0" w:space="0" w:color="auto"/>
          </w:divBdr>
        </w:div>
        <w:div w:id="1921140881">
          <w:marLeft w:val="0"/>
          <w:marRight w:val="300"/>
          <w:marTop w:val="96"/>
          <w:marBottom w:val="300"/>
          <w:divBdr>
            <w:top w:val="none" w:sz="0" w:space="0" w:color="auto"/>
            <w:left w:val="none" w:sz="0" w:space="0" w:color="auto"/>
            <w:bottom w:val="none" w:sz="0" w:space="0" w:color="auto"/>
            <w:right w:val="none" w:sz="0" w:space="0" w:color="auto"/>
          </w:divBdr>
        </w:div>
        <w:div w:id="285746477">
          <w:marLeft w:val="300"/>
          <w:marRight w:val="0"/>
          <w:marTop w:val="96"/>
          <w:marBottom w:val="300"/>
          <w:divBdr>
            <w:top w:val="none" w:sz="0" w:space="0" w:color="auto"/>
            <w:left w:val="none" w:sz="0" w:space="0" w:color="auto"/>
            <w:bottom w:val="none" w:sz="0" w:space="0" w:color="auto"/>
            <w:right w:val="none" w:sz="0" w:space="0" w:color="auto"/>
          </w:divBdr>
        </w:div>
      </w:divsChild>
    </w:div>
    <w:div w:id="981888035">
      <w:bodyDiv w:val="1"/>
      <w:marLeft w:val="0"/>
      <w:marRight w:val="0"/>
      <w:marTop w:val="0"/>
      <w:marBottom w:val="0"/>
      <w:divBdr>
        <w:top w:val="none" w:sz="0" w:space="0" w:color="auto"/>
        <w:left w:val="none" w:sz="0" w:space="0" w:color="auto"/>
        <w:bottom w:val="none" w:sz="0" w:space="0" w:color="auto"/>
        <w:right w:val="none" w:sz="0" w:space="0" w:color="auto"/>
      </w:divBdr>
    </w:div>
    <w:div w:id="1264267379">
      <w:bodyDiv w:val="1"/>
      <w:marLeft w:val="0"/>
      <w:marRight w:val="0"/>
      <w:marTop w:val="0"/>
      <w:marBottom w:val="0"/>
      <w:divBdr>
        <w:top w:val="none" w:sz="0" w:space="0" w:color="auto"/>
        <w:left w:val="none" w:sz="0" w:space="0" w:color="auto"/>
        <w:bottom w:val="none" w:sz="0" w:space="0" w:color="auto"/>
        <w:right w:val="none" w:sz="0" w:space="0" w:color="auto"/>
      </w:divBdr>
      <w:divsChild>
        <w:div w:id="575943788">
          <w:marLeft w:val="0"/>
          <w:marRight w:val="0"/>
          <w:marTop w:val="96"/>
          <w:marBottom w:val="300"/>
          <w:divBdr>
            <w:top w:val="none" w:sz="0" w:space="0" w:color="auto"/>
            <w:left w:val="none" w:sz="0" w:space="0" w:color="auto"/>
            <w:bottom w:val="none" w:sz="0" w:space="0" w:color="auto"/>
            <w:right w:val="none" w:sz="0" w:space="0" w:color="auto"/>
          </w:divBdr>
        </w:div>
        <w:div w:id="648167203">
          <w:marLeft w:val="0"/>
          <w:marRight w:val="0"/>
          <w:marTop w:val="96"/>
          <w:marBottom w:val="300"/>
          <w:divBdr>
            <w:top w:val="none" w:sz="0" w:space="0" w:color="auto"/>
            <w:left w:val="none" w:sz="0" w:space="0" w:color="auto"/>
            <w:bottom w:val="none" w:sz="0" w:space="0" w:color="auto"/>
            <w:right w:val="none" w:sz="0" w:space="0" w:color="auto"/>
          </w:divBdr>
        </w:div>
      </w:divsChild>
    </w:div>
    <w:div w:id="1459375612">
      <w:bodyDiv w:val="1"/>
      <w:marLeft w:val="0"/>
      <w:marRight w:val="0"/>
      <w:marTop w:val="0"/>
      <w:marBottom w:val="0"/>
      <w:divBdr>
        <w:top w:val="none" w:sz="0" w:space="0" w:color="auto"/>
        <w:left w:val="none" w:sz="0" w:space="0" w:color="auto"/>
        <w:bottom w:val="none" w:sz="0" w:space="0" w:color="auto"/>
        <w:right w:val="none" w:sz="0" w:space="0" w:color="auto"/>
      </w:divBdr>
    </w:div>
    <w:div w:id="1539858684">
      <w:bodyDiv w:val="1"/>
      <w:marLeft w:val="0"/>
      <w:marRight w:val="0"/>
      <w:marTop w:val="0"/>
      <w:marBottom w:val="0"/>
      <w:divBdr>
        <w:top w:val="none" w:sz="0" w:space="0" w:color="auto"/>
        <w:left w:val="none" w:sz="0" w:space="0" w:color="auto"/>
        <w:bottom w:val="none" w:sz="0" w:space="0" w:color="auto"/>
        <w:right w:val="none" w:sz="0" w:space="0" w:color="auto"/>
      </w:divBdr>
      <w:divsChild>
        <w:div w:id="1565681417">
          <w:marLeft w:val="0"/>
          <w:marRight w:val="0"/>
          <w:marTop w:val="96"/>
          <w:marBottom w:val="300"/>
          <w:divBdr>
            <w:top w:val="none" w:sz="0" w:space="0" w:color="auto"/>
            <w:left w:val="none" w:sz="0" w:space="0" w:color="auto"/>
            <w:bottom w:val="none" w:sz="0" w:space="0" w:color="auto"/>
            <w:right w:val="none" w:sz="0" w:space="0" w:color="auto"/>
          </w:divBdr>
        </w:div>
      </w:divsChild>
    </w:div>
    <w:div w:id="1567909058">
      <w:bodyDiv w:val="1"/>
      <w:marLeft w:val="0"/>
      <w:marRight w:val="0"/>
      <w:marTop w:val="0"/>
      <w:marBottom w:val="0"/>
      <w:divBdr>
        <w:top w:val="none" w:sz="0" w:space="0" w:color="auto"/>
        <w:left w:val="none" w:sz="0" w:space="0" w:color="auto"/>
        <w:bottom w:val="none" w:sz="0" w:space="0" w:color="auto"/>
        <w:right w:val="none" w:sz="0" w:space="0" w:color="auto"/>
      </w:divBdr>
    </w:div>
    <w:div w:id="1628858160">
      <w:bodyDiv w:val="1"/>
      <w:marLeft w:val="0"/>
      <w:marRight w:val="0"/>
      <w:marTop w:val="0"/>
      <w:marBottom w:val="0"/>
      <w:divBdr>
        <w:top w:val="none" w:sz="0" w:space="0" w:color="auto"/>
        <w:left w:val="none" w:sz="0" w:space="0" w:color="auto"/>
        <w:bottom w:val="none" w:sz="0" w:space="0" w:color="auto"/>
        <w:right w:val="none" w:sz="0" w:space="0" w:color="auto"/>
      </w:divBdr>
      <w:divsChild>
        <w:div w:id="1663461438">
          <w:marLeft w:val="0"/>
          <w:marRight w:val="0"/>
          <w:marTop w:val="96"/>
          <w:marBottom w:val="300"/>
          <w:divBdr>
            <w:top w:val="none" w:sz="0" w:space="0" w:color="auto"/>
            <w:left w:val="none" w:sz="0" w:space="0" w:color="auto"/>
            <w:bottom w:val="none" w:sz="0" w:space="0" w:color="auto"/>
            <w:right w:val="none" w:sz="0" w:space="0" w:color="auto"/>
          </w:divBdr>
        </w:div>
      </w:divsChild>
    </w:div>
    <w:div w:id="1649623731">
      <w:bodyDiv w:val="1"/>
      <w:marLeft w:val="0"/>
      <w:marRight w:val="0"/>
      <w:marTop w:val="0"/>
      <w:marBottom w:val="0"/>
      <w:divBdr>
        <w:top w:val="none" w:sz="0" w:space="0" w:color="auto"/>
        <w:left w:val="none" w:sz="0" w:space="0" w:color="auto"/>
        <w:bottom w:val="none" w:sz="0" w:space="0" w:color="auto"/>
        <w:right w:val="none" w:sz="0" w:space="0" w:color="auto"/>
      </w:divBdr>
      <w:divsChild>
        <w:div w:id="1568029055">
          <w:marLeft w:val="0"/>
          <w:marRight w:val="0"/>
          <w:marTop w:val="96"/>
          <w:marBottom w:val="300"/>
          <w:divBdr>
            <w:top w:val="none" w:sz="0" w:space="0" w:color="auto"/>
            <w:left w:val="none" w:sz="0" w:space="0" w:color="auto"/>
            <w:bottom w:val="none" w:sz="0" w:space="0" w:color="auto"/>
            <w:right w:val="none" w:sz="0" w:space="0" w:color="auto"/>
          </w:divBdr>
        </w:div>
        <w:div w:id="1574319666">
          <w:marLeft w:val="0"/>
          <w:marRight w:val="0"/>
          <w:marTop w:val="96"/>
          <w:marBottom w:val="300"/>
          <w:divBdr>
            <w:top w:val="none" w:sz="0" w:space="0" w:color="auto"/>
            <w:left w:val="none" w:sz="0" w:space="0" w:color="auto"/>
            <w:bottom w:val="none" w:sz="0" w:space="0" w:color="auto"/>
            <w:right w:val="none" w:sz="0" w:space="0" w:color="auto"/>
          </w:divBdr>
        </w:div>
      </w:divsChild>
    </w:div>
    <w:div w:id="1655179955">
      <w:bodyDiv w:val="1"/>
      <w:marLeft w:val="0"/>
      <w:marRight w:val="0"/>
      <w:marTop w:val="0"/>
      <w:marBottom w:val="0"/>
      <w:divBdr>
        <w:top w:val="none" w:sz="0" w:space="0" w:color="auto"/>
        <w:left w:val="none" w:sz="0" w:space="0" w:color="auto"/>
        <w:bottom w:val="none" w:sz="0" w:space="0" w:color="auto"/>
        <w:right w:val="none" w:sz="0" w:space="0" w:color="auto"/>
      </w:divBdr>
      <w:divsChild>
        <w:div w:id="790633723">
          <w:marLeft w:val="0"/>
          <w:marRight w:val="0"/>
          <w:marTop w:val="96"/>
          <w:marBottom w:val="300"/>
          <w:divBdr>
            <w:top w:val="none" w:sz="0" w:space="0" w:color="auto"/>
            <w:left w:val="none" w:sz="0" w:space="0" w:color="auto"/>
            <w:bottom w:val="none" w:sz="0" w:space="0" w:color="auto"/>
            <w:right w:val="none" w:sz="0" w:space="0" w:color="auto"/>
          </w:divBdr>
        </w:div>
        <w:div w:id="1729762375">
          <w:marLeft w:val="0"/>
          <w:marRight w:val="0"/>
          <w:marTop w:val="96"/>
          <w:marBottom w:val="300"/>
          <w:divBdr>
            <w:top w:val="none" w:sz="0" w:space="0" w:color="auto"/>
            <w:left w:val="none" w:sz="0" w:space="0" w:color="auto"/>
            <w:bottom w:val="none" w:sz="0" w:space="0" w:color="auto"/>
            <w:right w:val="none" w:sz="0" w:space="0" w:color="auto"/>
          </w:divBdr>
        </w:div>
      </w:divsChild>
    </w:div>
    <w:div w:id="1843667284">
      <w:bodyDiv w:val="1"/>
      <w:marLeft w:val="0"/>
      <w:marRight w:val="0"/>
      <w:marTop w:val="0"/>
      <w:marBottom w:val="0"/>
      <w:divBdr>
        <w:top w:val="none" w:sz="0" w:space="0" w:color="auto"/>
        <w:left w:val="none" w:sz="0" w:space="0" w:color="auto"/>
        <w:bottom w:val="none" w:sz="0" w:space="0" w:color="auto"/>
        <w:right w:val="none" w:sz="0" w:space="0" w:color="auto"/>
      </w:divBdr>
      <w:divsChild>
        <w:div w:id="1127359124">
          <w:marLeft w:val="0"/>
          <w:marRight w:val="0"/>
          <w:marTop w:val="96"/>
          <w:marBottom w:val="300"/>
          <w:divBdr>
            <w:top w:val="none" w:sz="0" w:space="0" w:color="auto"/>
            <w:left w:val="none" w:sz="0" w:space="0" w:color="auto"/>
            <w:bottom w:val="none" w:sz="0" w:space="0" w:color="auto"/>
            <w:right w:val="none" w:sz="0" w:space="0" w:color="auto"/>
          </w:divBdr>
        </w:div>
        <w:div w:id="115488010">
          <w:marLeft w:val="0"/>
          <w:marRight w:val="0"/>
          <w:marTop w:val="96"/>
          <w:marBottom w:val="300"/>
          <w:divBdr>
            <w:top w:val="none" w:sz="0" w:space="0" w:color="auto"/>
            <w:left w:val="none" w:sz="0" w:space="0" w:color="auto"/>
            <w:bottom w:val="none" w:sz="0" w:space="0" w:color="auto"/>
            <w:right w:val="none" w:sz="0" w:space="0" w:color="auto"/>
          </w:divBdr>
        </w:div>
        <w:div w:id="1509562324">
          <w:marLeft w:val="0"/>
          <w:marRight w:val="0"/>
          <w:marTop w:val="96"/>
          <w:marBottom w:val="300"/>
          <w:divBdr>
            <w:top w:val="none" w:sz="0" w:space="0" w:color="auto"/>
            <w:left w:val="none" w:sz="0" w:space="0" w:color="auto"/>
            <w:bottom w:val="none" w:sz="0" w:space="0" w:color="auto"/>
            <w:right w:val="none" w:sz="0" w:space="0" w:color="auto"/>
          </w:divBdr>
        </w:div>
        <w:div w:id="859129300">
          <w:blockQuote w:val="1"/>
          <w:marLeft w:val="675"/>
          <w:marRight w:val="525"/>
          <w:marTop w:val="105"/>
          <w:marBottom w:val="150"/>
          <w:divBdr>
            <w:top w:val="none" w:sz="0" w:space="0" w:color="auto"/>
            <w:left w:val="none" w:sz="0" w:space="0" w:color="auto"/>
            <w:bottom w:val="none" w:sz="0" w:space="0" w:color="auto"/>
            <w:right w:val="none" w:sz="0" w:space="0" w:color="auto"/>
          </w:divBdr>
        </w:div>
      </w:divsChild>
    </w:div>
    <w:div w:id="2100906625">
      <w:bodyDiv w:val="1"/>
      <w:marLeft w:val="0"/>
      <w:marRight w:val="0"/>
      <w:marTop w:val="0"/>
      <w:marBottom w:val="0"/>
      <w:divBdr>
        <w:top w:val="none" w:sz="0" w:space="0" w:color="auto"/>
        <w:left w:val="none" w:sz="0" w:space="0" w:color="auto"/>
        <w:bottom w:val="none" w:sz="0" w:space="0" w:color="auto"/>
        <w:right w:val="none" w:sz="0" w:space="0" w:color="auto"/>
      </w:divBdr>
      <w:divsChild>
        <w:div w:id="1821650757">
          <w:marLeft w:val="0"/>
          <w:marRight w:val="300"/>
          <w:marTop w:val="96"/>
          <w:marBottom w:val="300"/>
          <w:divBdr>
            <w:top w:val="none" w:sz="0" w:space="0" w:color="auto"/>
            <w:left w:val="none" w:sz="0" w:space="0" w:color="auto"/>
            <w:bottom w:val="none" w:sz="0" w:space="0" w:color="auto"/>
            <w:right w:val="none" w:sz="0" w:space="0" w:color="auto"/>
          </w:divBdr>
        </w:div>
        <w:div w:id="173106618">
          <w:marLeft w:val="0"/>
          <w:marRight w:val="300"/>
          <w:marTop w:val="96"/>
          <w:marBottom w:val="300"/>
          <w:divBdr>
            <w:top w:val="none" w:sz="0" w:space="0" w:color="auto"/>
            <w:left w:val="none" w:sz="0" w:space="0" w:color="auto"/>
            <w:bottom w:val="none" w:sz="0" w:space="0" w:color="auto"/>
            <w:right w:val="none" w:sz="0" w:space="0" w:color="auto"/>
          </w:divBdr>
        </w:div>
        <w:div w:id="781336624">
          <w:marLeft w:val="300"/>
          <w:marRight w:val="0"/>
          <w:marTop w:val="96"/>
          <w:marBottom w:val="3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12.png"/><Relationship Id="rId26" Type="http://schemas.openxmlformats.org/officeDocument/2006/relationships/image" Target="media/image18.png"/><Relationship Id="rId39" Type="http://schemas.openxmlformats.org/officeDocument/2006/relationships/image" Target="media/image29.png"/><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hyperlink" Target="http://www.fenehli.com/" TargetMode="External"/><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1.jpe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28.png"/><Relationship Id="rId46" Type="http://schemas.openxmlformats.org/officeDocument/2006/relationships/image" Target="media/image36.png"/><Relationship Id="rId2" Type="http://schemas.openxmlformats.org/officeDocument/2006/relationships/styles" Target="styles.xml"/><Relationship Id="rId16" Type="http://schemas.openxmlformats.org/officeDocument/2006/relationships/oleObject" Target="embeddings/oleObject2.bin"/><Relationship Id="rId20" Type="http://schemas.openxmlformats.org/officeDocument/2006/relationships/image" Target="media/image13.jpeg"/><Relationship Id="rId29" Type="http://schemas.openxmlformats.org/officeDocument/2006/relationships/diagramData" Target="diagrams/data1.xml"/><Relationship Id="rId41" Type="http://schemas.openxmlformats.org/officeDocument/2006/relationships/image" Target="media/image31.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24" Type="http://schemas.openxmlformats.org/officeDocument/2006/relationships/image" Target="media/image16.png"/><Relationship Id="rId32" Type="http://schemas.openxmlformats.org/officeDocument/2006/relationships/diagramColors" Target="diagrams/colors1.xml"/><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microsoft.com/office/2007/relationships/diagramDrawing" Target="diagrams/drawing1.xml"/><Relationship Id="rId5"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oleObject" Target="embeddings/oleObject4.bin"/><Relationship Id="rId28" Type="http://schemas.openxmlformats.org/officeDocument/2006/relationships/image" Target="media/image20.png"/><Relationship Id="rId36" Type="http://schemas.openxmlformats.org/officeDocument/2006/relationships/image" Target="media/image26.png"/><Relationship Id="rId49" Type="http://schemas.openxmlformats.org/officeDocument/2006/relationships/image" Target="media/image39.png"/><Relationship Id="rId10" Type="http://schemas.openxmlformats.org/officeDocument/2006/relationships/image" Target="media/image6.jpeg"/><Relationship Id="rId19" Type="http://schemas.openxmlformats.org/officeDocument/2006/relationships/oleObject" Target="embeddings/oleObject3.bin"/><Relationship Id="rId31" Type="http://schemas.openxmlformats.org/officeDocument/2006/relationships/diagramQuickStyle" Target="diagrams/quickStyle1.xml"/><Relationship Id="rId44" Type="http://schemas.openxmlformats.org/officeDocument/2006/relationships/image" Target="media/image34.pn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9.jpe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diagramLayout" Target="diagrams/layout1.xml"/><Relationship Id="rId35" Type="http://schemas.openxmlformats.org/officeDocument/2006/relationships/hyperlink" Target="http://www.fenehli.com/" TargetMode="External"/><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image" Target="media/image4.png"/><Relationship Id="rId51" Type="http://schemas.openxmlformats.org/officeDocument/2006/relationships/fontTable" Target="fontTable.xml"/></Relationships>
</file>

<file path=word/diagrams/_rels/data1.xml.rels><?xml version="1.0" encoding="UTF-8" standalone="yes"?>
<Relationships xmlns="http://schemas.openxmlformats.org/package/2006/relationships"><Relationship Id="rId3" Type="http://schemas.openxmlformats.org/officeDocument/2006/relationships/image" Target="../media/image23.png"/><Relationship Id="rId2" Type="http://schemas.openxmlformats.org/officeDocument/2006/relationships/image" Target="../media/image22.png"/><Relationship Id="rId1" Type="http://schemas.openxmlformats.org/officeDocument/2006/relationships/image" Target="../media/image21.png"/><Relationship Id="rId4" Type="http://schemas.openxmlformats.org/officeDocument/2006/relationships/image" Target="../media/image24.png"/></Relationships>
</file>

<file path=word/diagrams/_rels/drawing1.xml.rels><?xml version="1.0" encoding="UTF-8" standalone="yes"?>
<Relationships xmlns="http://schemas.openxmlformats.org/package/2006/relationships"><Relationship Id="rId3" Type="http://schemas.openxmlformats.org/officeDocument/2006/relationships/image" Target="../media/image231.png"/><Relationship Id="rId2" Type="http://schemas.openxmlformats.org/officeDocument/2006/relationships/image" Target="../media/image221.png"/><Relationship Id="rId1" Type="http://schemas.openxmlformats.org/officeDocument/2006/relationships/image" Target="../media/image211.png"/><Relationship Id="rId4" Type="http://schemas.openxmlformats.org/officeDocument/2006/relationships/image" Target="../media/image241.png"/></Relationships>
</file>

<file path=word/diagrams/colors1.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90F4331-88BB-4F15-8663-7C95F761B06F}" type="doc">
      <dgm:prSet loTypeId="urn:microsoft.com/office/officeart/2005/8/layout/hierarchy2" loCatId="hierarchy" qsTypeId="urn:microsoft.com/office/officeart/2005/8/quickstyle/3d5" qsCatId="3D" csTypeId="urn:microsoft.com/office/officeart/2005/8/colors/colorful1#1" csCatId="colorful" phldr="1"/>
      <dgm:spPr/>
      <dgm:t>
        <a:bodyPr/>
        <a:lstStyle/>
        <a:p>
          <a:endParaRPr lang="tr-TR"/>
        </a:p>
      </dgm:t>
    </dgm:pt>
    <dgm:pt modelId="{97D2820D-A8CD-4120-BB2B-0BE2FAF5ECF6}">
      <dgm:prSet phldrT="[Metin]"/>
      <dgm:spPr/>
      <dgm:t>
        <a:bodyPr/>
        <a:lstStyle/>
        <a:p>
          <a:r>
            <a:rPr lang="tr-TR"/>
            <a:t>Saf Madde</a:t>
          </a:r>
        </a:p>
      </dgm:t>
    </dgm:pt>
    <dgm:pt modelId="{8DCBD54D-4D27-4F05-B8C1-B9BE5DA0909C}" type="parTrans" cxnId="{22BD691C-739C-489E-8492-9D150C885156}">
      <dgm:prSet/>
      <dgm:spPr/>
      <dgm:t>
        <a:bodyPr/>
        <a:lstStyle/>
        <a:p>
          <a:endParaRPr lang="tr-TR"/>
        </a:p>
      </dgm:t>
    </dgm:pt>
    <dgm:pt modelId="{F5319A59-E25A-4942-B7E6-4D60CC92EDA0}" type="sibTrans" cxnId="{22BD691C-739C-489E-8492-9D150C885156}">
      <dgm:prSet/>
      <dgm:spPr/>
      <dgm:t>
        <a:bodyPr/>
        <a:lstStyle/>
        <a:p>
          <a:endParaRPr lang="tr-TR"/>
        </a:p>
      </dgm:t>
    </dgm:pt>
    <dgm:pt modelId="{F9ED0B7F-8EA7-402E-800E-94CEB97B961D}">
      <dgm:prSet phldrT="[Metin]"/>
      <dgm:spPr/>
      <dgm:t>
        <a:bodyPr/>
        <a:lstStyle/>
        <a:p>
          <a:r>
            <a:rPr lang="tr-TR"/>
            <a:t>Element</a:t>
          </a:r>
        </a:p>
      </dgm:t>
    </dgm:pt>
    <dgm:pt modelId="{77B01690-C66E-46E0-9817-FA44F689C421}" type="parTrans" cxnId="{87107FEC-B89D-4B5F-84CD-9DA3A3AA9129}">
      <dgm:prSet/>
      <dgm:spPr/>
      <dgm:t>
        <a:bodyPr/>
        <a:lstStyle/>
        <a:p>
          <a:endParaRPr lang="tr-TR"/>
        </a:p>
      </dgm:t>
    </dgm:pt>
    <dgm:pt modelId="{30CC6DF4-1430-4214-A683-4B093E9BB839}" type="sibTrans" cxnId="{87107FEC-B89D-4B5F-84CD-9DA3A3AA9129}">
      <dgm:prSet/>
      <dgm:spPr/>
      <dgm:t>
        <a:bodyPr/>
        <a:lstStyle/>
        <a:p>
          <a:endParaRPr lang="tr-TR"/>
        </a:p>
      </dgm:t>
    </dgm:pt>
    <dgm:pt modelId="{C7FA7E41-C322-4F0E-93E2-332E45F9BE7E}">
      <dgm:prSet phldrT="[Metin]"/>
      <dgm:spPr/>
      <dgm:t>
        <a:bodyPr/>
        <a:lstStyle/>
        <a:p>
          <a:r>
            <a:rPr lang="tr-TR"/>
            <a:t>Atomik Yapılı Element</a:t>
          </a:r>
        </a:p>
      </dgm:t>
    </dgm:pt>
    <dgm:pt modelId="{FCECD68D-6014-44FA-856D-86ADB4DB769A}" type="parTrans" cxnId="{A30B5719-3320-4734-A8AD-62D034F8BD17}">
      <dgm:prSet/>
      <dgm:spPr/>
      <dgm:t>
        <a:bodyPr/>
        <a:lstStyle/>
        <a:p>
          <a:endParaRPr lang="tr-TR"/>
        </a:p>
      </dgm:t>
    </dgm:pt>
    <dgm:pt modelId="{9765C0EE-8FBC-4653-B682-D64EFA9DEB2B}" type="sibTrans" cxnId="{A30B5719-3320-4734-A8AD-62D034F8BD17}">
      <dgm:prSet/>
      <dgm:spPr/>
      <dgm:t>
        <a:bodyPr/>
        <a:lstStyle/>
        <a:p>
          <a:endParaRPr lang="tr-TR"/>
        </a:p>
      </dgm:t>
    </dgm:pt>
    <dgm:pt modelId="{3EA7D4CF-DACA-489E-AFFD-88B356A07A6B}">
      <dgm:prSet phldrT="[Metin]"/>
      <dgm:spPr/>
      <dgm:t>
        <a:bodyPr/>
        <a:lstStyle/>
        <a:p>
          <a:r>
            <a:rPr lang="tr-TR"/>
            <a:t>Molekül Yapılı Element</a:t>
          </a:r>
        </a:p>
      </dgm:t>
    </dgm:pt>
    <dgm:pt modelId="{63F78054-71C7-4D1F-93F4-731A2E920D15}" type="parTrans" cxnId="{29FB9E98-D06E-4A31-A86D-7F5E1F1965B4}">
      <dgm:prSet/>
      <dgm:spPr/>
      <dgm:t>
        <a:bodyPr/>
        <a:lstStyle/>
        <a:p>
          <a:endParaRPr lang="tr-TR"/>
        </a:p>
      </dgm:t>
    </dgm:pt>
    <dgm:pt modelId="{480AD236-CCBF-4237-980B-035789A07FE1}" type="sibTrans" cxnId="{29FB9E98-D06E-4A31-A86D-7F5E1F1965B4}">
      <dgm:prSet/>
      <dgm:spPr/>
      <dgm:t>
        <a:bodyPr/>
        <a:lstStyle/>
        <a:p>
          <a:endParaRPr lang="tr-TR"/>
        </a:p>
      </dgm:t>
    </dgm:pt>
    <dgm:pt modelId="{0C5EAA80-5DB9-4BBF-BB65-6363C557A06C}">
      <dgm:prSet phldrT="[Metin]"/>
      <dgm:spPr/>
      <dgm:t>
        <a:bodyPr/>
        <a:lstStyle/>
        <a:p>
          <a:r>
            <a:rPr lang="tr-TR"/>
            <a:t>Bileşik</a:t>
          </a:r>
        </a:p>
      </dgm:t>
    </dgm:pt>
    <dgm:pt modelId="{BD168455-80C6-41C7-9E36-E97B59C05004}" type="parTrans" cxnId="{BF4443A3-F3F0-4931-A773-28098DC8EF77}">
      <dgm:prSet/>
      <dgm:spPr/>
      <dgm:t>
        <a:bodyPr/>
        <a:lstStyle/>
        <a:p>
          <a:endParaRPr lang="tr-TR"/>
        </a:p>
      </dgm:t>
    </dgm:pt>
    <dgm:pt modelId="{29595670-F7C9-450D-9626-D3223D0A4F0D}" type="sibTrans" cxnId="{BF4443A3-F3F0-4931-A773-28098DC8EF77}">
      <dgm:prSet/>
      <dgm:spPr/>
      <dgm:t>
        <a:bodyPr/>
        <a:lstStyle/>
        <a:p>
          <a:endParaRPr lang="tr-TR"/>
        </a:p>
      </dgm:t>
    </dgm:pt>
    <dgm:pt modelId="{257A18E9-3640-48F1-BCD9-50E8C221A7B4}">
      <dgm:prSet phldrT="[Metin]"/>
      <dgm:spPr/>
      <dgm:t>
        <a:bodyPr/>
        <a:lstStyle/>
        <a:p>
          <a:r>
            <a:rPr lang="tr-TR"/>
            <a:t>Molekül Yapılı Bileşik</a:t>
          </a:r>
        </a:p>
      </dgm:t>
    </dgm:pt>
    <dgm:pt modelId="{F2F35A7E-D1B5-449A-983B-D69F720FC14B}" type="parTrans" cxnId="{791266AD-7250-4412-856F-67FF2E6D74B8}">
      <dgm:prSet/>
      <dgm:spPr/>
      <dgm:t>
        <a:bodyPr/>
        <a:lstStyle/>
        <a:p>
          <a:endParaRPr lang="tr-TR"/>
        </a:p>
      </dgm:t>
    </dgm:pt>
    <dgm:pt modelId="{4EE6062B-7144-46FA-A9CD-6A3A45E34C4B}" type="sibTrans" cxnId="{791266AD-7250-4412-856F-67FF2E6D74B8}">
      <dgm:prSet/>
      <dgm:spPr/>
      <dgm:t>
        <a:bodyPr/>
        <a:lstStyle/>
        <a:p>
          <a:endParaRPr lang="tr-TR"/>
        </a:p>
      </dgm:t>
    </dgm:pt>
    <dgm:pt modelId="{A490B985-3682-44A8-BE77-7C32D4E6E6B5}">
      <dgm:prSet/>
      <dgm:spPr/>
      <dgm:t>
        <a:bodyPr/>
        <a:lstStyle/>
        <a:p>
          <a:r>
            <a:rPr lang="tr-TR"/>
            <a:t>Molekül Yapılı Olmayan Bileşik</a:t>
          </a:r>
        </a:p>
      </dgm:t>
    </dgm:pt>
    <dgm:pt modelId="{9813F71F-9B19-4606-8294-ED90E6844B8C}" type="parTrans" cxnId="{DCA20FF5-2C2B-448E-8637-9190B76547A1}">
      <dgm:prSet/>
      <dgm:spPr/>
      <dgm:t>
        <a:bodyPr/>
        <a:lstStyle/>
        <a:p>
          <a:endParaRPr lang="tr-TR"/>
        </a:p>
      </dgm:t>
    </dgm:pt>
    <dgm:pt modelId="{34073401-1F7F-43F4-A4CB-28FC55263AC0}" type="sibTrans" cxnId="{DCA20FF5-2C2B-448E-8637-9190B76547A1}">
      <dgm:prSet/>
      <dgm:spPr/>
      <dgm:t>
        <a:bodyPr/>
        <a:lstStyle/>
        <a:p>
          <a:endParaRPr lang="tr-TR"/>
        </a:p>
      </dgm:t>
    </dgm:pt>
    <dgm:pt modelId="{00E2404A-514A-4365-AE57-B9A044411BB4}">
      <dgm:prSet/>
      <dgm:spPr>
        <a:blipFill rotWithShape="0">
          <a:blip xmlns:r="http://schemas.openxmlformats.org/officeDocument/2006/relationships" r:embed="rId1"/>
          <a:stretch>
            <a:fillRect/>
          </a:stretch>
        </a:blipFill>
      </dgm:spPr>
      <dgm:t>
        <a:bodyPr/>
        <a:lstStyle/>
        <a:p>
          <a:endParaRPr lang="tr-TR"/>
        </a:p>
      </dgm:t>
    </dgm:pt>
    <dgm:pt modelId="{36D92A8D-C9D1-44BE-8350-05F6883B71B7}" type="parTrans" cxnId="{67687055-2008-437A-924A-98D0A0C1C15C}">
      <dgm:prSet/>
      <dgm:spPr/>
      <dgm:t>
        <a:bodyPr/>
        <a:lstStyle/>
        <a:p>
          <a:endParaRPr lang="tr-TR"/>
        </a:p>
      </dgm:t>
    </dgm:pt>
    <dgm:pt modelId="{8093FD37-D9E7-4FF3-BCD6-E19C017A3764}" type="sibTrans" cxnId="{67687055-2008-437A-924A-98D0A0C1C15C}">
      <dgm:prSet/>
      <dgm:spPr/>
      <dgm:t>
        <a:bodyPr/>
        <a:lstStyle/>
        <a:p>
          <a:endParaRPr lang="tr-TR"/>
        </a:p>
      </dgm:t>
    </dgm:pt>
    <dgm:pt modelId="{95EC60BD-6065-4CB9-A705-7D03A898FA7C}">
      <dgm:prSet/>
      <dgm:spPr>
        <a:blipFill rotWithShape="0">
          <a:blip xmlns:r="http://schemas.openxmlformats.org/officeDocument/2006/relationships" r:embed="rId2"/>
          <a:stretch>
            <a:fillRect/>
          </a:stretch>
        </a:blipFill>
      </dgm:spPr>
      <dgm:t>
        <a:bodyPr/>
        <a:lstStyle/>
        <a:p>
          <a:endParaRPr lang="tr-TR"/>
        </a:p>
      </dgm:t>
    </dgm:pt>
    <dgm:pt modelId="{B230D757-9D62-47D2-8BB6-D6469C366BD5}" type="parTrans" cxnId="{1C69B9B6-CF59-4D2A-9897-7C32595C0A5A}">
      <dgm:prSet/>
      <dgm:spPr/>
      <dgm:t>
        <a:bodyPr/>
        <a:lstStyle/>
        <a:p>
          <a:endParaRPr lang="tr-TR"/>
        </a:p>
      </dgm:t>
    </dgm:pt>
    <dgm:pt modelId="{5DD0CC57-57A9-42A9-8BBA-2E5F86281EF3}" type="sibTrans" cxnId="{1C69B9B6-CF59-4D2A-9897-7C32595C0A5A}">
      <dgm:prSet/>
      <dgm:spPr/>
      <dgm:t>
        <a:bodyPr/>
        <a:lstStyle/>
        <a:p>
          <a:endParaRPr lang="tr-TR"/>
        </a:p>
      </dgm:t>
    </dgm:pt>
    <dgm:pt modelId="{8AF6AE6F-4E12-4B61-BD85-96F4C93A3EC6}">
      <dgm:prSet/>
      <dgm:spPr>
        <a:blipFill rotWithShape="0">
          <a:blip xmlns:r="http://schemas.openxmlformats.org/officeDocument/2006/relationships" r:embed="rId3"/>
          <a:stretch>
            <a:fillRect/>
          </a:stretch>
        </a:blipFill>
      </dgm:spPr>
      <dgm:t>
        <a:bodyPr/>
        <a:lstStyle/>
        <a:p>
          <a:endParaRPr lang="tr-TR"/>
        </a:p>
      </dgm:t>
    </dgm:pt>
    <dgm:pt modelId="{3FE2F134-0E1D-451F-8D1A-363CD391AD8A}" type="parTrans" cxnId="{9541C577-EF41-439A-9121-36B67AFFEB52}">
      <dgm:prSet/>
      <dgm:spPr/>
      <dgm:t>
        <a:bodyPr/>
        <a:lstStyle/>
        <a:p>
          <a:endParaRPr lang="tr-TR"/>
        </a:p>
      </dgm:t>
    </dgm:pt>
    <dgm:pt modelId="{7558DE48-2101-451F-B9AA-51D5FFADC197}" type="sibTrans" cxnId="{9541C577-EF41-439A-9121-36B67AFFEB52}">
      <dgm:prSet/>
      <dgm:spPr/>
      <dgm:t>
        <a:bodyPr/>
        <a:lstStyle/>
        <a:p>
          <a:endParaRPr lang="tr-TR"/>
        </a:p>
      </dgm:t>
    </dgm:pt>
    <dgm:pt modelId="{D19B6619-C966-4EB0-AE72-FFE800EF7ECE}">
      <dgm:prSet/>
      <dgm:spPr>
        <a:blipFill rotWithShape="0">
          <a:blip xmlns:r="http://schemas.openxmlformats.org/officeDocument/2006/relationships" r:embed="rId4"/>
          <a:stretch>
            <a:fillRect/>
          </a:stretch>
        </a:blipFill>
      </dgm:spPr>
      <dgm:t>
        <a:bodyPr/>
        <a:lstStyle/>
        <a:p>
          <a:endParaRPr lang="tr-TR"/>
        </a:p>
      </dgm:t>
    </dgm:pt>
    <dgm:pt modelId="{183AC0E2-0CF1-40CF-AB70-81E3041B5E07}" type="parTrans" cxnId="{EF9C8B35-5BB4-408E-8EC0-AD6CB326ECE6}">
      <dgm:prSet/>
      <dgm:spPr/>
      <dgm:t>
        <a:bodyPr/>
        <a:lstStyle/>
        <a:p>
          <a:endParaRPr lang="tr-TR"/>
        </a:p>
      </dgm:t>
    </dgm:pt>
    <dgm:pt modelId="{1A489778-D223-4B71-8E45-5CDDECED7A81}" type="sibTrans" cxnId="{EF9C8B35-5BB4-408E-8EC0-AD6CB326ECE6}">
      <dgm:prSet/>
      <dgm:spPr/>
      <dgm:t>
        <a:bodyPr/>
        <a:lstStyle/>
        <a:p>
          <a:endParaRPr lang="tr-TR"/>
        </a:p>
      </dgm:t>
    </dgm:pt>
    <dgm:pt modelId="{E8A66C01-0154-47D5-AF0F-831F7C785772}" type="pres">
      <dgm:prSet presAssocID="{290F4331-88BB-4F15-8663-7C95F761B06F}" presName="diagram" presStyleCnt="0">
        <dgm:presLayoutVars>
          <dgm:chPref val="1"/>
          <dgm:dir/>
          <dgm:animOne val="branch"/>
          <dgm:animLvl val="lvl"/>
          <dgm:resizeHandles val="exact"/>
        </dgm:presLayoutVars>
      </dgm:prSet>
      <dgm:spPr/>
      <dgm:t>
        <a:bodyPr/>
        <a:lstStyle/>
        <a:p>
          <a:endParaRPr lang="tr-TR"/>
        </a:p>
      </dgm:t>
    </dgm:pt>
    <dgm:pt modelId="{6EE59559-5C57-4328-9CC4-B2F8234AE9DB}" type="pres">
      <dgm:prSet presAssocID="{97D2820D-A8CD-4120-BB2B-0BE2FAF5ECF6}" presName="root1" presStyleCnt="0"/>
      <dgm:spPr/>
    </dgm:pt>
    <dgm:pt modelId="{1AB830B7-23ED-4770-81C6-16B3CE1F5389}" type="pres">
      <dgm:prSet presAssocID="{97D2820D-A8CD-4120-BB2B-0BE2FAF5ECF6}" presName="LevelOneTextNode" presStyleLbl="node0" presStyleIdx="0" presStyleCnt="1">
        <dgm:presLayoutVars>
          <dgm:chPref val="3"/>
        </dgm:presLayoutVars>
      </dgm:prSet>
      <dgm:spPr/>
      <dgm:t>
        <a:bodyPr/>
        <a:lstStyle/>
        <a:p>
          <a:endParaRPr lang="tr-TR"/>
        </a:p>
      </dgm:t>
    </dgm:pt>
    <dgm:pt modelId="{6D5405AD-A3B4-468E-9F2D-01468C49482B}" type="pres">
      <dgm:prSet presAssocID="{97D2820D-A8CD-4120-BB2B-0BE2FAF5ECF6}" presName="level2hierChild" presStyleCnt="0"/>
      <dgm:spPr/>
    </dgm:pt>
    <dgm:pt modelId="{EEF92C6C-AC86-4FC2-9E14-44D838E68D24}" type="pres">
      <dgm:prSet presAssocID="{77B01690-C66E-46E0-9817-FA44F689C421}" presName="conn2-1" presStyleLbl="parChTrans1D2" presStyleIdx="0" presStyleCnt="2"/>
      <dgm:spPr/>
      <dgm:t>
        <a:bodyPr/>
        <a:lstStyle/>
        <a:p>
          <a:endParaRPr lang="tr-TR"/>
        </a:p>
      </dgm:t>
    </dgm:pt>
    <dgm:pt modelId="{CCB124D5-2B20-4290-9DF6-335E6E8BE531}" type="pres">
      <dgm:prSet presAssocID="{77B01690-C66E-46E0-9817-FA44F689C421}" presName="connTx" presStyleLbl="parChTrans1D2" presStyleIdx="0" presStyleCnt="2"/>
      <dgm:spPr/>
      <dgm:t>
        <a:bodyPr/>
        <a:lstStyle/>
        <a:p>
          <a:endParaRPr lang="tr-TR"/>
        </a:p>
      </dgm:t>
    </dgm:pt>
    <dgm:pt modelId="{BC3D7322-C055-4AF5-AA6F-CD5917722F9B}" type="pres">
      <dgm:prSet presAssocID="{F9ED0B7F-8EA7-402E-800E-94CEB97B961D}" presName="root2" presStyleCnt="0"/>
      <dgm:spPr/>
    </dgm:pt>
    <dgm:pt modelId="{430F8401-1CA4-417D-A6A9-6A299AEE54FE}" type="pres">
      <dgm:prSet presAssocID="{F9ED0B7F-8EA7-402E-800E-94CEB97B961D}" presName="LevelTwoTextNode" presStyleLbl="node2" presStyleIdx="0" presStyleCnt="2">
        <dgm:presLayoutVars>
          <dgm:chPref val="3"/>
        </dgm:presLayoutVars>
      </dgm:prSet>
      <dgm:spPr/>
      <dgm:t>
        <a:bodyPr/>
        <a:lstStyle/>
        <a:p>
          <a:endParaRPr lang="tr-TR"/>
        </a:p>
      </dgm:t>
    </dgm:pt>
    <dgm:pt modelId="{E317DCF6-E562-4AF0-BE7A-51E8B067CCC8}" type="pres">
      <dgm:prSet presAssocID="{F9ED0B7F-8EA7-402E-800E-94CEB97B961D}" presName="level3hierChild" presStyleCnt="0"/>
      <dgm:spPr/>
    </dgm:pt>
    <dgm:pt modelId="{51AECF98-D975-4AB8-8A4F-9033D7E89D8D}" type="pres">
      <dgm:prSet presAssocID="{FCECD68D-6014-44FA-856D-86ADB4DB769A}" presName="conn2-1" presStyleLbl="parChTrans1D3" presStyleIdx="0" presStyleCnt="4"/>
      <dgm:spPr/>
      <dgm:t>
        <a:bodyPr/>
        <a:lstStyle/>
        <a:p>
          <a:endParaRPr lang="tr-TR"/>
        </a:p>
      </dgm:t>
    </dgm:pt>
    <dgm:pt modelId="{6D6592E4-A31B-42A7-AD2A-7B938D635665}" type="pres">
      <dgm:prSet presAssocID="{FCECD68D-6014-44FA-856D-86ADB4DB769A}" presName="connTx" presStyleLbl="parChTrans1D3" presStyleIdx="0" presStyleCnt="4"/>
      <dgm:spPr/>
      <dgm:t>
        <a:bodyPr/>
        <a:lstStyle/>
        <a:p>
          <a:endParaRPr lang="tr-TR"/>
        </a:p>
      </dgm:t>
    </dgm:pt>
    <dgm:pt modelId="{19F8EB6B-43E5-49FA-8F76-40AE32994A2F}" type="pres">
      <dgm:prSet presAssocID="{C7FA7E41-C322-4F0E-93E2-332E45F9BE7E}" presName="root2" presStyleCnt="0"/>
      <dgm:spPr/>
    </dgm:pt>
    <dgm:pt modelId="{D5226A62-0EB5-4E39-91E5-ED4A2EE3D30E}" type="pres">
      <dgm:prSet presAssocID="{C7FA7E41-C322-4F0E-93E2-332E45F9BE7E}" presName="LevelTwoTextNode" presStyleLbl="node3" presStyleIdx="0" presStyleCnt="4">
        <dgm:presLayoutVars>
          <dgm:chPref val="3"/>
        </dgm:presLayoutVars>
      </dgm:prSet>
      <dgm:spPr/>
      <dgm:t>
        <a:bodyPr/>
        <a:lstStyle/>
        <a:p>
          <a:endParaRPr lang="tr-TR"/>
        </a:p>
      </dgm:t>
    </dgm:pt>
    <dgm:pt modelId="{78028D50-7B75-492A-A590-407C07A0DF1B}" type="pres">
      <dgm:prSet presAssocID="{C7FA7E41-C322-4F0E-93E2-332E45F9BE7E}" presName="level3hierChild" presStyleCnt="0"/>
      <dgm:spPr/>
    </dgm:pt>
    <dgm:pt modelId="{CF225464-C1D5-44B0-9119-B8C4BC785254}" type="pres">
      <dgm:prSet presAssocID="{36D92A8D-C9D1-44BE-8350-05F6883B71B7}" presName="conn2-1" presStyleLbl="parChTrans1D4" presStyleIdx="0" presStyleCnt="4"/>
      <dgm:spPr/>
      <dgm:t>
        <a:bodyPr/>
        <a:lstStyle/>
        <a:p>
          <a:endParaRPr lang="tr-TR"/>
        </a:p>
      </dgm:t>
    </dgm:pt>
    <dgm:pt modelId="{43FC3314-19C9-4867-A7BD-AB20F17A20D0}" type="pres">
      <dgm:prSet presAssocID="{36D92A8D-C9D1-44BE-8350-05F6883B71B7}" presName="connTx" presStyleLbl="parChTrans1D4" presStyleIdx="0" presStyleCnt="4"/>
      <dgm:spPr/>
      <dgm:t>
        <a:bodyPr/>
        <a:lstStyle/>
        <a:p>
          <a:endParaRPr lang="tr-TR"/>
        </a:p>
      </dgm:t>
    </dgm:pt>
    <dgm:pt modelId="{A5748F90-FF05-492D-B5FE-5191437598BC}" type="pres">
      <dgm:prSet presAssocID="{00E2404A-514A-4365-AE57-B9A044411BB4}" presName="root2" presStyleCnt="0"/>
      <dgm:spPr/>
    </dgm:pt>
    <dgm:pt modelId="{28959F15-AC46-47D0-A9F4-698EF069158A}" type="pres">
      <dgm:prSet presAssocID="{00E2404A-514A-4365-AE57-B9A044411BB4}" presName="LevelTwoTextNode" presStyleLbl="node4" presStyleIdx="0" presStyleCnt="4">
        <dgm:presLayoutVars>
          <dgm:chPref val="3"/>
        </dgm:presLayoutVars>
      </dgm:prSet>
      <dgm:spPr/>
      <dgm:t>
        <a:bodyPr/>
        <a:lstStyle/>
        <a:p>
          <a:endParaRPr lang="tr-TR"/>
        </a:p>
      </dgm:t>
    </dgm:pt>
    <dgm:pt modelId="{4B86ED09-17AC-4536-85F6-5B7FB1557965}" type="pres">
      <dgm:prSet presAssocID="{00E2404A-514A-4365-AE57-B9A044411BB4}" presName="level3hierChild" presStyleCnt="0"/>
      <dgm:spPr/>
    </dgm:pt>
    <dgm:pt modelId="{AD77BCDF-6518-4318-A04C-803222C0802D}" type="pres">
      <dgm:prSet presAssocID="{63F78054-71C7-4D1F-93F4-731A2E920D15}" presName="conn2-1" presStyleLbl="parChTrans1D3" presStyleIdx="1" presStyleCnt="4"/>
      <dgm:spPr/>
      <dgm:t>
        <a:bodyPr/>
        <a:lstStyle/>
        <a:p>
          <a:endParaRPr lang="tr-TR"/>
        </a:p>
      </dgm:t>
    </dgm:pt>
    <dgm:pt modelId="{1E05EB85-E660-465D-9BE7-78DF4D13CB31}" type="pres">
      <dgm:prSet presAssocID="{63F78054-71C7-4D1F-93F4-731A2E920D15}" presName="connTx" presStyleLbl="parChTrans1D3" presStyleIdx="1" presStyleCnt="4"/>
      <dgm:spPr/>
      <dgm:t>
        <a:bodyPr/>
        <a:lstStyle/>
        <a:p>
          <a:endParaRPr lang="tr-TR"/>
        </a:p>
      </dgm:t>
    </dgm:pt>
    <dgm:pt modelId="{6C4721C9-D1C3-47D8-9C39-310A5D1C9A55}" type="pres">
      <dgm:prSet presAssocID="{3EA7D4CF-DACA-489E-AFFD-88B356A07A6B}" presName="root2" presStyleCnt="0"/>
      <dgm:spPr/>
    </dgm:pt>
    <dgm:pt modelId="{5BE40E4D-EF5F-458A-90AE-FF44FA2B2222}" type="pres">
      <dgm:prSet presAssocID="{3EA7D4CF-DACA-489E-AFFD-88B356A07A6B}" presName="LevelTwoTextNode" presStyleLbl="node3" presStyleIdx="1" presStyleCnt="4">
        <dgm:presLayoutVars>
          <dgm:chPref val="3"/>
        </dgm:presLayoutVars>
      </dgm:prSet>
      <dgm:spPr/>
      <dgm:t>
        <a:bodyPr/>
        <a:lstStyle/>
        <a:p>
          <a:endParaRPr lang="tr-TR"/>
        </a:p>
      </dgm:t>
    </dgm:pt>
    <dgm:pt modelId="{C8D4A32D-02A0-4736-A363-95EE5B740450}" type="pres">
      <dgm:prSet presAssocID="{3EA7D4CF-DACA-489E-AFFD-88B356A07A6B}" presName="level3hierChild" presStyleCnt="0"/>
      <dgm:spPr/>
    </dgm:pt>
    <dgm:pt modelId="{D309A16A-5D0F-4A29-99AA-49D91D455873}" type="pres">
      <dgm:prSet presAssocID="{B230D757-9D62-47D2-8BB6-D6469C366BD5}" presName="conn2-1" presStyleLbl="parChTrans1D4" presStyleIdx="1" presStyleCnt="4"/>
      <dgm:spPr/>
      <dgm:t>
        <a:bodyPr/>
        <a:lstStyle/>
        <a:p>
          <a:endParaRPr lang="tr-TR"/>
        </a:p>
      </dgm:t>
    </dgm:pt>
    <dgm:pt modelId="{7551794A-8CA3-4225-A6DD-EE50EAE39838}" type="pres">
      <dgm:prSet presAssocID="{B230D757-9D62-47D2-8BB6-D6469C366BD5}" presName="connTx" presStyleLbl="parChTrans1D4" presStyleIdx="1" presStyleCnt="4"/>
      <dgm:spPr/>
      <dgm:t>
        <a:bodyPr/>
        <a:lstStyle/>
        <a:p>
          <a:endParaRPr lang="tr-TR"/>
        </a:p>
      </dgm:t>
    </dgm:pt>
    <dgm:pt modelId="{B0F74869-07AA-4B70-8575-178EA8526CC9}" type="pres">
      <dgm:prSet presAssocID="{95EC60BD-6065-4CB9-A705-7D03A898FA7C}" presName="root2" presStyleCnt="0"/>
      <dgm:spPr/>
    </dgm:pt>
    <dgm:pt modelId="{26EEA79F-2EED-4ED4-A377-4144B625439A}" type="pres">
      <dgm:prSet presAssocID="{95EC60BD-6065-4CB9-A705-7D03A898FA7C}" presName="LevelTwoTextNode" presStyleLbl="node4" presStyleIdx="1" presStyleCnt="4">
        <dgm:presLayoutVars>
          <dgm:chPref val="3"/>
        </dgm:presLayoutVars>
      </dgm:prSet>
      <dgm:spPr/>
      <dgm:t>
        <a:bodyPr/>
        <a:lstStyle/>
        <a:p>
          <a:endParaRPr lang="tr-TR"/>
        </a:p>
      </dgm:t>
    </dgm:pt>
    <dgm:pt modelId="{810DCB64-D093-401E-B68A-37FC13B84E36}" type="pres">
      <dgm:prSet presAssocID="{95EC60BD-6065-4CB9-A705-7D03A898FA7C}" presName="level3hierChild" presStyleCnt="0"/>
      <dgm:spPr/>
    </dgm:pt>
    <dgm:pt modelId="{ACACA4D7-8A2C-4BED-9DBC-690CA89ED513}" type="pres">
      <dgm:prSet presAssocID="{BD168455-80C6-41C7-9E36-E97B59C05004}" presName="conn2-1" presStyleLbl="parChTrans1D2" presStyleIdx="1" presStyleCnt="2"/>
      <dgm:spPr/>
      <dgm:t>
        <a:bodyPr/>
        <a:lstStyle/>
        <a:p>
          <a:endParaRPr lang="tr-TR"/>
        </a:p>
      </dgm:t>
    </dgm:pt>
    <dgm:pt modelId="{36E90ED3-84BA-47BA-AD01-0785908D58D2}" type="pres">
      <dgm:prSet presAssocID="{BD168455-80C6-41C7-9E36-E97B59C05004}" presName="connTx" presStyleLbl="parChTrans1D2" presStyleIdx="1" presStyleCnt="2"/>
      <dgm:spPr/>
      <dgm:t>
        <a:bodyPr/>
        <a:lstStyle/>
        <a:p>
          <a:endParaRPr lang="tr-TR"/>
        </a:p>
      </dgm:t>
    </dgm:pt>
    <dgm:pt modelId="{2DF8EA3C-34E4-4F6E-9C36-B8492894D877}" type="pres">
      <dgm:prSet presAssocID="{0C5EAA80-5DB9-4BBF-BB65-6363C557A06C}" presName="root2" presStyleCnt="0"/>
      <dgm:spPr/>
    </dgm:pt>
    <dgm:pt modelId="{C0E243D9-D421-4FDC-8C93-CD1CF977C8B6}" type="pres">
      <dgm:prSet presAssocID="{0C5EAA80-5DB9-4BBF-BB65-6363C557A06C}" presName="LevelTwoTextNode" presStyleLbl="node2" presStyleIdx="1" presStyleCnt="2">
        <dgm:presLayoutVars>
          <dgm:chPref val="3"/>
        </dgm:presLayoutVars>
      </dgm:prSet>
      <dgm:spPr/>
      <dgm:t>
        <a:bodyPr/>
        <a:lstStyle/>
        <a:p>
          <a:endParaRPr lang="tr-TR"/>
        </a:p>
      </dgm:t>
    </dgm:pt>
    <dgm:pt modelId="{D06B2C0E-621A-4364-AEA3-954483C759AB}" type="pres">
      <dgm:prSet presAssocID="{0C5EAA80-5DB9-4BBF-BB65-6363C557A06C}" presName="level3hierChild" presStyleCnt="0"/>
      <dgm:spPr/>
    </dgm:pt>
    <dgm:pt modelId="{4D5B9150-B4CB-4598-9445-28F78A6D960A}" type="pres">
      <dgm:prSet presAssocID="{F2F35A7E-D1B5-449A-983B-D69F720FC14B}" presName="conn2-1" presStyleLbl="parChTrans1D3" presStyleIdx="2" presStyleCnt="4"/>
      <dgm:spPr/>
      <dgm:t>
        <a:bodyPr/>
        <a:lstStyle/>
        <a:p>
          <a:endParaRPr lang="tr-TR"/>
        </a:p>
      </dgm:t>
    </dgm:pt>
    <dgm:pt modelId="{EE6373E2-8D96-41AD-A598-7956213C02B1}" type="pres">
      <dgm:prSet presAssocID="{F2F35A7E-D1B5-449A-983B-D69F720FC14B}" presName="connTx" presStyleLbl="parChTrans1D3" presStyleIdx="2" presStyleCnt="4"/>
      <dgm:spPr/>
      <dgm:t>
        <a:bodyPr/>
        <a:lstStyle/>
        <a:p>
          <a:endParaRPr lang="tr-TR"/>
        </a:p>
      </dgm:t>
    </dgm:pt>
    <dgm:pt modelId="{6CF3F655-646E-45CF-98E1-CA5A7C2DE0E2}" type="pres">
      <dgm:prSet presAssocID="{257A18E9-3640-48F1-BCD9-50E8C221A7B4}" presName="root2" presStyleCnt="0"/>
      <dgm:spPr/>
    </dgm:pt>
    <dgm:pt modelId="{03124630-1F08-411F-8092-B3953215C03B}" type="pres">
      <dgm:prSet presAssocID="{257A18E9-3640-48F1-BCD9-50E8C221A7B4}" presName="LevelTwoTextNode" presStyleLbl="node3" presStyleIdx="2" presStyleCnt="4">
        <dgm:presLayoutVars>
          <dgm:chPref val="3"/>
        </dgm:presLayoutVars>
      </dgm:prSet>
      <dgm:spPr/>
      <dgm:t>
        <a:bodyPr/>
        <a:lstStyle/>
        <a:p>
          <a:endParaRPr lang="tr-TR"/>
        </a:p>
      </dgm:t>
    </dgm:pt>
    <dgm:pt modelId="{37C81B5B-730C-467C-8E46-858A75EC585D}" type="pres">
      <dgm:prSet presAssocID="{257A18E9-3640-48F1-BCD9-50E8C221A7B4}" presName="level3hierChild" presStyleCnt="0"/>
      <dgm:spPr/>
    </dgm:pt>
    <dgm:pt modelId="{638D928C-5D95-4FEB-AB0F-53DBE0D4D745}" type="pres">
      <dgm:prSet presAssocID="{3FE2F134-0E1D-451F-8D1A-363CD391AD8A}" presName="conn2-1" presStyleLbl="parChTrans1D4" presStyleIdx="2" presStyleCnt="4"/>
      <dgm:spPr/>
      <dgm:t>
        <a:bodyPr/>
        <a:lstStyle/>
        <a:p>
          <a:endParaRPr lang="tr-TR"/>
        </a:p>
      </dgm:t>
    </dgm:pt>
    <dgm:pt modelId="{F079A588-8B18-43E8-A236-F3A438BA1332}" type="pres">
      <dgm:prSet presAssocID="{3FE2F134-0E1D-451F-8D1A-363CD391AD8A}" presName="connTx" presStyleLbl="parChTrans1D4" presStyleIdx="2" presStyleCnt="4"/>
      <dgm:spPr/>
      <dgm:t>
        <a:bodyPr/>
        <a:lstStyle/>
        <a:p>
          <a:endParaRPr lang="tr-TR"/>
        </a:p>
      </dgm:t>
    </dgm:pt>
    <dgm:pt modelId="{BAD46A5E-2912-4266-B29E-507DDD7C1D0B}" type="pres">
      <dgm:prSet presAssocID="{8AF6AE6F-4E12-4B61-BD85-96F4C93A3EC6}" presName="root2" presStyleCnt="0"/>
      <dgm:spPr/>
    </dgm:pt>
    <dgm:pt modelId="{E0F0DE6A-B0F3-4F7D-8731-A56C5DADF315}" type="pres">
      <dgm:prSet presAssocID="{8AF6AE6F-4E12-4B61-BD85-96F4C93A3EC6}" presName="LevelTwoTextNode" presStyleLbl="node4" presStyleIdx="2" presStyleCnt="4">
        <dgm:presLayoutVars>
          <dgm:chPref val="3"/>
        </dgm:presLayoutVars>
      </dgm:prSet>
      <dgm:spPr/>
      <dgm:t>
        <a:bodyPr/>
        <a:lstStyle/>
        <a:p>
          <a:endParaRPr lang="tr-TR"/>
        </a:p>
      </dgm:t>
    </dgm:pt>
    <dgm:pt modelId="{7B3341A5-1CFD-4959-A190-F9B3F282B0DA}" type="pres">
      <dgm:prSet presAssocID="{8AF6AE6F-4E12-4B61-BD85-96F4C93A3EC6}" presName="level3hierChild" presStyleCnt="0"/>
      <dgm:spPr/>
    </dgm:pt>
    <dgm:pt modelId="{232D94D9-F947-483C-8F8E-8FD72B989C26}" type="pres">
      <dgm:prSet presAssocID="{9813F71F-9B19-4606-8294-ED90E6844B8C}" presName="conn2-1" presStyleLbl="parChTrans1D3" presStyleIdx="3" presStyleCnt="4"/>
      <dgm:spPr/>
      <dgm:t>
        <a:bodyPr/>
        <a:lstStyle/>
        <a:p>
          <a:endParaRPr lang="tr-TR"/>
        </a:p>
      </dgm:t>
    </dgm:pt>
    <dgm:pt modelId="{276D787B-60F4-488E-9FB3-2DF506FCE1F6}" type="pres">
      <dgm:prSet presAssocID="{9813F71F-9B19-4606-8294-ED90E6844B8C}" presName="connTx" presStyleLbl="parChTrans1D3" presStyleIdx="3" presStyleCnt="4"/>
      <dgm:spPr/>
      <dgm:t>
        <a:bodyPr/>
        <a:lstStyle/>
        <a:p>
          <a:endParaRPr lang="tr-TR"/>
        </a:p>
      </dgm:t>
    </dgm:pt>
    <dgm:pt modelId="{0212775F-8EA0-421A-A2FC-E34B20B7266B}" type="pres">
      <dgm:prSet presAssocID="{A490B985-3682-44A8-BE77-7C32D4E6E6B5}" presName="root2" presStyleCnt="0"/>
      <dgm:spPr/>
    </dgm:pt>
    <dgm:pt modelId="{107D6850-6A0C-4035-9673-A007F456C8D1}" type="pres">
      <dgm:prSet presAssocID="{A490B985-3682-44A8-BE77-7C32D4E6E6B5}" presName="LevelTwoTextNode" presStyleLbl="node3" presStyleIdx="3" presStyleCnt="4">
        <dgm:presLayoutVars>
          <dgm:chPref val="3"/>
        </dgm:presLayoutVars>
      </dgm:prSet>
      <dgm:spPr/>
      <dgm:t>
        <a:bodyPr/>
        <a:lstStyle/>
        <a:p>
          <a:endParaRPr lang="tr-TR"/>
        </a:p>
      </dgm:t>
    </dgm:pt>
    <dgm:pt modelId="{05D8E204-349A-4A18-84B5-3C389B20902F}" type="pres">
      <dgm:prSet presAssocID="{A490B985-3682-44A8-BE77-7C32D4E6E6B5}" presName="level3hierChild" presStyleCnt="0"/>
      <dgm:spPr/>
    </dgm:pt>
    <dgm:pt modelId="{9F371F34-8136-40B1-9A77-A0C88F04C33D}" type="pres">
      <dgm:prSet presAssocID="{183AC0E2-0CF1-40CF-AB70-81E3041B5E07}" presName="conn2-1" presStyleLbl="parChTrans1D4" presStyleIdx="3" presStyleCnt="4"/>
      <dgm:spPr/>
      <dgm:t>
        <a:bodyPr/>
        <a:lstStyle/>
        <a:p>
          <a:endParaRPr lang="tr-TR"/>
        </a:p>
      </dgm:t>
    </dgm:pt>
    <dgm:pt modelId="{DFFBA1E9-DAA1-42C6-AF17-42FAB7DF319C}" type="pres">
      <dgm:prSet presAssocID="{183AC0E2-0CF1-40CF-AB70-81E3041B5E07}" presName="connTx" presStyleLbl="parChTrans1D4" presStyleIdx="3" presStyleCnt="4"/>
      <dgm:spPr/>
      <dgm:t>
        <a:bodyPr/>
        <a:lstStyle/>
        <a:p>
          <a:endParaRPr lang="tr-TR"/>
        </a:p>
      </dgm:t>
    </dgm:pt>
    <dgm:pt modelId="{7A862B20-F76B-416F-8814-788BEB86F74F}" type="pres">
      <dgm:prSet presAssocID="{D19B6619-C966-4EB0-AE72-FFE800EF7ECE}" presName="root2" presStyleCnt="0"/>
      <dgm:spPr/>
    </dgm:pt>
    <dgm:pt modelId="{F103C424-5FFA-4BEE-A599-45A038DC777C}" type="pres">
      <dgm:prSet presAssocID="{D19B6619-C966-4EB0-AE72-FFE800EF7ECE}" presName="LevelTwoTextNode" presStyleLbl="node4" presStyleIdx="3" presStyleCnt="4">
        <dgm:presLayoutVars>
          <dgm:chPref val="3"/>
        </dgm:presLayoutVars>
      </dgm:prSet>
      <dgm:spPr/>
      <dgm:t>
        <a:bodyPr/>
        <a:lstStyle/>
        <a:p>
          <a:endParaRPr lang="tr-TR"/>
        </a:p>
      </dgm:t>
    </dgm:pt>
    <dgm:pt modelId="{E3D73B9A-F565-4FD3-9E8F-625C26630830}" type="pres">
      <dgm:prSet presAssocID="{D19B6619-C966-4EB0-AE72-FFE800EF7ECE}" presName="level3hierChild" presStyleCnt="0"/>
      <dgm:spPr/>
    </dgm:pt>
  </dgm:ptLst>
  <dgm:cxnLst>
    <dgm:cxn modelId="{824D4362-8333-4A57-B999-8FB2766E623E}" type="presOf" srcId="{00E2404A-514A-4365-AE57-B9A044411BB4}" destId="{28959F15-AC46-47D0-A9F4-698EF069158A}" srcOrd="0" destOrd="0" presId="urn:microsoft.com/office/officeart/2005/8/layout/hierarchy2"/>
    <dgm:cxn modelId="{EC24FD35-57DF-4C7E-8963-AFDD43241834}" type="presOf" srcId="{3EA7D4CF-DACA-489E-AFFD-88B356A07A6B}" destId="{5BE40E4D-EF5F-458A-90AE-FF44FA2B2222}" srcOrd="0" destOrd="0" presId="urn:microsoft.com/office/officeart/2005/8/layout/hierarchy2"/>
    <dgm:cxn modelId="{CF31E68C-5045-4090-A54F-C29631EAB672}" type="presOf" srcId="{77B01690-C66E-46E0-9817-FA44F689C421}" destId="{CCB124D5-2B20-4290-9DF6-335E6E8BE531}" srcOrd="1" destOrd="0" presId="urn:microsoft.com/office/officeart/2005/8/layout/hierarchy2"/>
    <dgm:cxn modelId="{5C960CC1-F71A-4383-B511-1D4B23D97610}" type="presOf" srcId="{FCECD68D-6014-44FA-856D-86ADB4DB769A}" destId="{51AECF98-D975-4AB8-8A4F-9033D7E89D8D}" srcOrd="0" destOrd="0" presId="urn:microsoft.com/office/officeart/2005/8/layout/hierarchy2"/>
    <dgm:cxn modelId="{E647AD1B-AB44-4E61-9A3C-E18CAF384C32}" type="presOf" srcId="{D19B6619-C966-4EB0-AE72-FFE800EF7ECE}" destId="{F103C424-5FFA-4BEE-A599-45A038DC777C}" srcOrd="0" destOrd="0" presId="urn:microsoft.com/office/officeart/2005/8/layout/hierarchy2"/>
    <dgm:cxn modelId="{67687055-2008-437A-924A-98D0A0C1C15C}" srcId="{C7FA7E41-C322-4F0E-93E2-332E45F9BE7E}" destId="{00E2404A-514A-4365-AE57-B9A044411BB4}" srcOrd="0" destOrd="0" parTransId="{36D92A8D-C9D1-44BE-8350-05F6883B71B7}" sibTransId="{8093FD37-D9E7-4FF3-BCD6-E19C017A3764}"/>
    <dgm:cxn modelId="{344740BE-D3BA-477E-99BC-83466C69DEDE}" type="presOf" srcId="{36D92A8D-C9D1-44BE-8350-05F6883B71B7}" destId="{43FC3314-19C9-4867-A7BD-AB20F17A20D0}" srcOrd="1" destOrd="0" presId="urn:microsoft.com/office/officeart/2005/8/layout/hierarchy2"/>
    <dgm:cxn modelId="{87107FEC-B89D-4B5F-84CD-9DA3A3AA9129}" srcId="{97D2820D-A8CD-4120-BB2B-0BE2FAF5ECF6}" destId="{F9ED0B7F-8EA7-402E-800E-94CEB97B961D}" srcOrd="0" destOrd="0" parTransId="{77B01690-C66E-46E0-9817-FA44F689C421}" sibTransId="{30CC6DF4-1430-4214-A683-4B093E9BB839}"/>
    <dgm:cxn modelId="{E72F0AB4-EBEB-433B-837B-F2B54AA84BC0}" type="presOf" srcId="{63F78054-71C7-4D1F-93F4-731A2E920D15}" destId="{1E05EB85-E660-465D-9BE7-78DF4D13CB31}" srcOrd="1" destOrd="0" presId="urn:microsoft.com/office/officeart/2005/8/layout/hierarchy2"/>
    <dgm:cxn modelId="{337DFD6D-C31F-427F-890C-4CAFB8D74836}" type="presOf" srcId="{36D92A8D-C9D1-44BE-8350-05F6883B71B7}" destId="{CF225464-C1D5-44B0-9119-B8C4BC785254}" srcOrd="0" destOrd="0" presId="urn:microsoft.com/office/officeart/2005/8/layout/hierarchy2"/>
    <dgm:cxn modelId="{DAF68A15-2003-4171-99C5-B31B84D2E6C3}" type="presOf" srcId="{97D2820D-A8CD-4120-BB2B-0BE2FAF5ECF6}" destId="{1AB830B7-23ED-4770-81C6-16B3CE1F5389}" srcOrd="0" destOrd="0" presId="urn:microsoft.com/office/officeart/2005/8/layout/hierarchy2"/>
    <dgm:cxn modelId="{2DF69BBA-82A0-44E6-9C18-C93F1AA0EF81}" type="presOf" srcId="{8AF6AE6F-4E12-4B61-BD85-96F4C93A3EC6}" destId="{E0F0DE6A-B0F3-4F7D-8731-A56C5DADF315}" srcOrd="0" destOrd="0" presId="urn:microsoft.com/office/officeart/2005/8/layout/hierarchy2"/>
    <dgm:cxn modelId="{EF9C8B35-5BB4-408E-8EC0-AD6CB326ECE6}" srcId="{A490B985-3682-44A8-BE77-7C32D4E6E6B5}" destId="{D19B6619-C966-4EB0-AE72-FFE800EF7ECE}" srcOrd="0" destOrd="0" parTransId="{183AC0E2-0CF1-40CF-AB70-81E3041B5E07}" sibTransId="{1A489778-D223-4B71-8E45-5CDDECED7A81}"/>
    <dgm:cxn modelId="{471FD50D-84A5-4BA9-B4C2-AB7577FC96F3}" type="presOf" srcId="{BD168455-80C6-41C7-9E36-E97B59C05004}" destId="{36E90ED3-84BA-47BA-AD01-0785908D58D2}" srcOrd="1" destOrd="0" presId="urn:microsoft.com/office/officeart/2005/8/layout/hierarchy2"/>
    <dgm:cxn modelId="{12D91263-7C25-419B-A6CC-4D7264480A60}" type="presOf" srcId="{290F4331-88BB-4F15-8663-7C95F761B06F}" destId="{E8A66C01-0154-47D5-AF0F-831F7C785772}" srcOrd="0" destOrd="0" presId="urn:microsoft.com/office/officeart/2005/8/layout/hierarchy2"/>
    <dgm:cxn modelId="{2BEBA0B2-9B20-415B-9B10-8AC82BAB152A}" type="presOf" srcId="{F2F35A7E-D1B5-449A-983B-D69F720FC14B}" destId="{EE6373E2-8D96-41AD-A598-7956213C02B1}" srcOrd="1" destOrd="0" presId="urn:microsoft.com/office/officeart/2005/8/layout/hierarchy2"/>
    <dgm:cxn modelId="{9541C577-EF41-439A-9121-36B67AFFEB52}" srcId="{257A18E9-3640-48F1-BCD9-50E8C221A7B4}" destId="{8AF6AE6F-4E12-4B61-BD85-96F4C93A3EC6}" srcOrd="0" destOrd="0" parTransId="{3FE2F134-0E1D-451F-8D1A-363CD391AD8A}" sibTransId="{7558DE48-2101-451F-B9AA-51D5FFADC197}"/>
    <dgm:cxn modelId="{FBABA266-DFE1-4AE2-8AE6-F03E32436F2F}" type="presOf" srcId="{3FE2F134-0E1D-451F-8D1A-363CD391AD8A}" destId="{F079A588-8B18-43E8-A236-F3A438BA1332}" srcOrd="1" destOrd="0" presId="urn:microsoft.com/office/officeart/2005/8/layout/hierarchy2"/>
    <dgm:cxn modelId="{AD7132AB-209C-444E-A712-B4D5C137F2AB}" type="presOf" srcId="{B230D757-9D62-47D2-8BB6-D6469C366BD5}" destId="{7551794A-8CA3-4225-A6DD-EE50EAE39838}" srcOrd="1" destOrd="0" presId="urn:microsoft.com/office/officeart/2005/8/layout/hierarchy2"/>
    <dgm:cxn modelId="{DCA20FF5-2C2B-448E-8637-9190B76547A1}" srcId="{0C5EAA80-5DB9-4BBF-BB65-6363C557A06C}" destId="{A490B985-3682-44A8-BE77-7C32D4E6E6B5}" srcOrd="1" destOrd="0" parTransId="{9813F71F-9B19-4606-8294-ED90E6844B8C}" sibTransId="{34073401-1F7F-43F4-A4CB-28FC55263AC0}"/>
    <dgm:cxn modelId="{DC0A3A65-A95C-4511-91AA-7FA96E47D350}" type="presOf" srcId="{A490B985-3682-44A8-BE77-7C32D4E6E6B5}" destId="{107D6850-6A0C-4035-9673-A007F456C8D1}" srcOrd="0" destOrd="0" presId="urn:microsoft.com/office/officeart/2005/8/layout/hierarchy2"/>
    <dgm:cxn modelId="{EC135398-5C06-4EB6-99EC-88EC6489E773}" type="presOf" srcId="{0C5EAA80-5DB9-4BBF-BB65-6363C557A06C}" destId="{C0E243D9-D421-4FDC-8C93-CD1CF977C8B6}" srcOrd="0" destOrd="0" presId="urn:microsoft.com/office/officeart/2005/8/layout/hierarchy2"/>
    <dgm:cxn modelId="{137E6F4F-0028-4585-B0A6-A09A941EC792}" type="presOf" srcId="{63F78054-71C7-4D1F-93F4-731A2E920D15}" destId="{AD77BCDF-6518-4318-A04C-803222C0802D}" srcOrd="0" destOrd="0" presId="urn:microsoft.com/office/officeart/2005/8/layout/hierarchy2"/>
    <dgm:cxn modelId="{6CBCF71E-B651-46B4-A4A5-8B7E59BCCA85}" type="presOf" srcId="{9813F71F-9B19-4606-8294-ED90E6844B8C}" destId="{276D787B-60F4-488E-9FB3-2DF506FCE1F6}" srcOrd="1" destOrd="0" presId="urn:microsoft.com/office/officeart/2005/8/layout/hierarchy2"/>
    <dgm:cxn modelId="{BF4443A3-F3F0-4931-A773-28098DC8EF77}" srcId="{97D2820D-A8CD-4120-BB2B-0BE2FAF5ECF6}" destId="{0C5EAA80-5DB9-4BBF-BB65-6363C557A06C}" srcOrd="1" destOrd="0" parTransId="{BD168455-80C6-41C7-9E36-E97B59C05004}" sibTransId="{29595670-F7C9-450D-9626-D3223D0A4F0D}"/>
    <dgm:cxn modelId="{988F9080-6492-4746-B9C5-85E6D341C1CE}" type="presOf" srcId="{B230D757-9D62-47D2-8BB6-D6469C366BD5}" destId="{D309A16A-5D0F-4A29-99AA-49D91D455873}" srcOrd="0" destOrd="0" presId="urn:microsoft.com/office/officeart/2005/8/layout/hierarchy2"/>
    <dgm:cxn modelId="{791266AD-7250-4412-856F-67FF2E6D74B8}" srcId="{0C5EAA80-5DB9-4BBF-BB65-6363C557A06C}" destId="{257A18E9-3640-48F1-BCD9-50E8C221A7B4}" srcOrd="0" destOrd="0" parTransId="{F2F35A7E-D1B5-449A-983B-D69F720FC14B}" sibTransId="{4EE6062B-7144-46FA-A9CD-6A3A45E34C4B}"/>
    <dgm:cxn modelId="{A30B5719-3320-4734-A8AD-62D034F8BD17}" srcId="{F9ED0B7F-8EA7-402E-800E-94CEB97B961D}" destId="{C7FA7E41-C322-4F0E-93E2-332E45F9BE7E}" srcOrd="0" destOrd="0" parTransId="{FCECD68D-6014-44FA-856D-86ADB4DB769A}" sibTransId="{9765C0EE-8FBC-4653-B682-D64EFA9DEB2B}"/>
    <dgm:cxn modelId="{29FB9E98-D06E-4A31-A86D-7F5E1F1965B4}" srcId="{F9ED0B7F-8EA7-402E-800E-94CEB97B961D}" destId="{3EA7D4CF-DACA-489E-AFFD-88B356A07A6B}" srcOrd="1" destOrd="0" parTransId="{63F78054-71C7-4D1F-93F4-731A2E920D15}" sibTransId="{480AD236-CCBF-4237-980B-035789A07FE1}"/>
    <dgm:cxn modelId="{06FDD514-040B-467A-9029-0D6F6B7D03C6}" type="presOf" srcId="{183AC0E2-0CF1-40CF-AB70-81E3041B5E07}" destId="{9F371F34-8136-40B1-9A77-A0C88F04C33D}" srcOrd="0" destOrd="0" presId="urn:microsoft.com/office/officeart/2005/8/layout/hierarchy2"/>
    <dgm:cxn modelId="{B9AB87C6-08E2-4150-885B-2BAA4CE46C11}" type="presOf" srcId="{95EC60BD-6065-4CB9-A705-7D03A898FA7C}" destId="{26EEA79F-2EED-4ED4-A377-4144B625439A}" srcOrd="0" destOrd="0" presId="urn:microsoft.com/office/officeart/2005/8/layout/hierarchy2"/>
    <dgm:cxn modelId="{FEA13827-8D71-40BD-8344-29E6FE3C5D4A}" type="presOf" srcId="{F9ED0B7F-8EA7-402E-800E-94CEB97B961D}" destId="{430F8401-1CA4-417D-A6A9-6A299AEE54FE}" srcOrd="0" destOrd="0" presId="urn:microsoft.com/office/officeart/2005/8/layout/hierarchy2"/>
    <dgm:cxn modelId="{22BD691C-739C-489E-8492-9D150C885156}" srcId="{290F4331-88BB-4F15-8663-7C95F761B06F}" destId="{97D2820D-A8CD-4120-BB2B-0BE2FAF5ECF6}" srcOrd="0" destOrd="0" parTransId="{8DCBD54D-4D27-4F05-B8C1-B9BE5DA0909C}" sibTransId="{F5319A59-E25A-4942-B7E6-4D60CC92EDA0}"/>
    <dgm:cxn modelId="{23309080-4690-49FF-A991-802317A97856}" type="presOf" srcId="{3FE2F134-0E1D-451F-8D1A-363CD391AD8A}" destId="{638D928C-5D95-4FEB-AB0F-53DBE0D4D745}" srcOrd="0" destOrd="0" presId="urn:microsoft.com/office/officeart/2005/8/layout/hierarchy2"/>
    <dgm:cxn modelId="{1C69B9B6-CF59-4D2A-9897-7C32595C0A5A}" srcId="{3EA7D4CF-DACA-489E-AFFD-88B356A07A6B}" destId="{95EC60BD-6065-4CB9-A705-7D03A898FA7C}" srcOrd="0" destOrd="0" parTransId="{B230D757-9D62-47D2-8BB6-D6469C366BD5}" sibTransId="{5DD0CC57-57A9-42A9-8BBA-2E5F86281EF3}"/>
    <dgm:cxn modelId="{380FEC46-7ABA-45F8-B5F7-08B0CE45EC50}" type="presOf" srcId="{183AC0E2-0CF1-40CF-AB70-81E3041B5E07}" destId="{DFFBA1E9-DAA1-42C6-AF17-42FAB7DF319C}" srcOrd="1" destOrd="0" presId="urn:microsoft.com/office/officeart/2005/8/layout/hierarchy2"/>
    <dgm:cxn modelId="{09A25C5C-C336-45BD-9A8C-C868A18B4B5F}" type="presOf" srcId="{9813F71F-9B19-4606-8294-ED90E6844B8C}" destId="{232D94D9-F947-483C-8F8E-8FD72B989C26}" srcOrd="0" destOrd="0" presId="urn:microsoft.com/office/officeart/2005/8/layout/hierarchy2"/>
    <dgm:cxn modelId="{219AAFDB-192B-4970-B754-C375863E1F31}" type="presOf" srcId="{C7FA7E41-C322-4F0E-93E2-332E45F9BE7E}" destId="{D5226A62-0EB5-4E39-91E5-ED4A2EE3D30E}" srcOrd="0" destOrd="0" presId="urn:microsoft.com/office/officeart/2005/8/layout/hierarchy2"/>
    <dgm:cxn modelId="{1492A41D-5E79-4798-BA90-8DC8173F42EC}" type="presOf" srcId="{257A18E9-3640-48F1-BCD9-50E8C221A7B4}" destId="{03124630-1F08-411F-8092-B3953215C03B}" srcOrd="0" destOrd="0" presId="urn:microsoft.com/office/officeart/2005/8/layout/hierarchy2"/>
    <dgm:cxn modelId="{A351D6D0-1E36-4179-907F-8870BB7FE1AA}" type="presOf" srcId="{77B01690-C66E-46E0-9817-FA44F689C421}" destId="{EEF92C6C-AC86-4FC2-9E14-44D838E68D24}" srcOrd="0" destOrd="0" presId="urn:microsoft.com/office/officeart/2005/8/layout/hierarchy2"/>
    <dgm:cxn modelId="{01422001-86B2-4A44-8FB4-110C20F567B5}" type="presOf" srcId="{BD168455-80C6-41C7-9E36-E97B59C05004}" destId="{ACACA4D7-8A2C-4BED-9DBC-690CA89ED513}" srcOrd="0" destOrd="0" presId="urn:microsoft.com/office/officeart/2005/8/layout/hierarchy2"/>
    <dgm:cxn modelId="{72F199C8-C4C2-4D29-AC2B-863F4ABA0A15}" type="presOf" srcId="{FCECD68D-6014-44FA-856D-86ADB4DB769A}" destId="{6D6592E4-A31B-42A7-AD2A-7B938D635665}" srcOrd="1" destOrd="0" presId="urn:microsoft.com/office/officeart/2005/8/layout/hierarchy2"/>
    <dgm:cxn modelId="{38379EE8-169C-47BA-900E-936FF3323E60}" type="presOf" srcId="{F2F35A7E-D1B5-449A-983B-D69F720FC14B}" destId="{4D5B9150-B4CB-4598-9445-28F78A6D960A}" srcOrd="0" destOrd="0" presId="urn:microsoft.com/office/officeart/2005/8/layout/hierarchy2"/>
    <dgm:cxn modelId="{EC2E7BC7-F1E4-4F5A-8922-EDAC40F0053B}" type="presParOf" srcId="{E8A66C01-0154-47D5-AF0F-831F7C785772}" destId="{6EE59559-5C57-4328-9CC4-B2F8234AE9DB}" srcOrd="0" destOrd="0" presId="urn:microsoft.com/office/officeart/2005/8/layout/hierarchy2"/>
    <dgm:cxn modelId="{EED1DA2A-2AA1-44C3-B127-AB5C104E1687}" type="presParOf" srcId="{6EE59559-5C57-4328-9CC4-B2F8234AE9DB}" destId="{1AB830B7-23ED-4770-81C6-16B3CE1F5389}" srcOrd="0" destOrd="0" presId="urn:microsoft.com/office/officeart/2005/8/layout/hierarchy2"/>
    <dgm:cxn modelId="{5C6592EB-0388-4D28-843D-47EEDCE2FD4E}" type="presParOf" srcId="{6EE59559-5C57-4328-9CC4-B2F8234AE9DB}" destId="{6D5405AD-A3B4-468E-9F2D-01468C49482B}" srcOrd="1" destOrd="0" presId="urn:microsoft.com/office/officeart/2005/8/layout/hierarchy2"/>
    <dgm:cxn modelId="{0D545AF0-8077-43D7-A376-6F0C03B3FD67}" type="presParOf" srcId="{6D5405AD-A3B4-468E-9F2D-01468C49482B}" destId="{EEF92C6C-AC86-4FC2-9E14-44D838E68D24}" srcOrd="0" destOrd="0" presId="urn:microsoft.com/office/officeart/2005/8/layout/hierarchy2"/>
    <dgm:cxn modelId="{B6611250-5C61-4854-992A-76ED1929E01F}" type="presParOf" srcId="{EEF92C6C-AC86-4FC2-9E14-44D838E68D24}" destId="{CCB124D5-2B20-4290-9DF6-335E6E8BE531}" srcOrd="0" destOrd="0" presId="urn:microsoft.com/office/officeart/2005/8/layout/hierarchy2"/>
    <dgm:cxn modelId="{A83FE200-1F0B-4428-8FE9-373C3D3F34AE}" type="presParOf" srcId="{6D5405AD-A3B4-468E-9F2D-01468C49482B}" destId="{BC3D7322-C055-4AF5-AA6F-CD5917722F9B}" srcOrd="1" destOrd="0" presId="urn:microsoft.com/office/officeart/2005/8/layout/hierarchy2"/>
    <dgm:cxn modelId="{FA577578-53A6-4EA0-ABAB-985F6E066803}" type="presParOf" srcId="{BC3D7322-C055-4AF5-AA6F-CD5917722F9B}" destId="{430F8401-1CA4-417D-A6A9-6A299AEE54FE}" srcOrd="0" destOrd="0" presId="urn:microsoft.com/office/officeart/2005/8/layout/hierarchy2"/>
    <dgm:cxn modelId="{81E343E5-2DFA-4427-A803-D710D7A6D6E7}" type="presParOf" srcId="{BC3D7322-C055-4AF5-AA6F-CD5917722F9B}" destId="{E317DCF6-E562-4AF0-BE7A-51E8B067CCC8}" srcOrd="1" destOrd="0" presId="urn:microsoft.com/office/officeart/2005/8/layout/hierarchy2"/>
    <dgm:cxn modelId="{5CA690B2-36CE-4DCC-9D3F-E5D166AE80B6}" type="presParOf" srcId="{E317DCF6-E562-4AF0-BE7A-51E8B067CCC8}" destId="{51AECF98-D975-4AB8-8A4F-9033D7E89D8D}" srcOrd="0" destOrd="0" presId="urn:microsoft.com/office/officeart/2005/8/layout/hierarchy2"/>
    <dgm:cxn modelId="{7A481CDD-2871-451F-835B-475206ADA75E}" type="presParOf" srcId="{51AECF98-D975-4AB8-8A4F-9033D7E89D8D}" destId="{6D6592E4-A31B-42A7-AD2A-7B938D635665}" srcOrd="0" destOrd="0" presId="urn:microsoft.com/office/officeart/2005/8/layout/hierarchy2"/>
    <dgm:cxn modelId="{F9CEF6C2-9F67-4332-9CE0-0AB80253B8F0}" type="presParOf" srcId="{E317DCF6-E562-4AF0-BE7A-51E8B067CCC8}" destId="{19F8EB6B-43E5-49FA-8F76-40AE32994A2F}" srcOrd="1" destOrd="0" presId="urn:microsoft.com/office/officeart/2005/8/layout/hierarchy2"/>
    <dgm:cxn modelId="{8C03687F-A7A7-4452-A848-CBEDC06E6F1C}" type="presParOf" srcId="{19F8EB6B-43E5-49FA-8F76-40AE32994A2F}" destId="{D5226A62-0EB5-4E39-91E5-ED4A2EE3D30E}" srcOrd="0" destOrd="0" presId="urn:microsoft.com/office/officeart/2005/8/layout/hierarchy2"/>
    <dgm:cxn modelId="{31BE5406-0A92-46C9-8EA0-82A6ED1B99CA}" type="presParOf" srcId="{19F8EB6B-43E5-49FA-8F76-40AE32994A2F}" destId="{78028D50-7B75-492A-A590-407C07A0DF1B}" srcOrd="1" destOrd="0" presId="urn:microsoft.com/office/officeart/2005/8/layout/hierarchy2"/>
    <dgm:cxn modelId="{AFF7767D-48E1-4DBD-8462-3BF755497F23}" type="presParOf" srcId="{78028D50-7B75-492A-A590-407C07A0DF1B}" destId="{CF225464-C1D5-44B0-9119-B8C4BC785254}" srcOrd="0" destOrd="0" presId="urn:microsoft.com/office/officeart/2005/8/layout/hierarchy2"/>
    <dgm:cxn modelId="{3C62B86E-2687-452C-B6CB-62B58F76006B}" type="presParOf" srcId="{CF225464-C1D5-44B0-9119-B8C4BC785254}" destId="{43FC3314-19C9-4867-A7BD-AB20F17A20D0}" srcOrd="0" destOrd="0" presId="urn:microsoft.com/office/officeart/2005/8/layout/hierarchy2"/>
    <dgm:cxn modelId="{2F29CCAC-FB80-47DB-9224-0112B2FA5C7E}" type="presParOf" srcId="{78028D50-7B75-492A-A590-407C07A0DF1B}" destId="{A5748F90-FF05-492D-B5FE-5191437598BC}" srcOrd="1" destOrd="0" presId="urn:microsoft.com/office/officeart/2005/8/layout/hierarchy2"/>
    <dgm:cxn modelId="{181271A3-D5F4-4B7B-AA8F-648737ACB1C8}" type="presParOf" srcId="{A5748F90-FF05-492D-B5FE-5191437598BC}" destId="{28959F15-AC46-47D0-A9F4-698EF069158A}" srcOrd="0" destOrd="0" presId="urn:microsoft.com/office/officeart/2005/8/layout/hierarchy2"/>
    <dgm:cxn modelId="{497082F4-8AF9-427E-967E-C9FDB80139AA}" type="presParOf" srcId="{A5748F90-FF05-492D-B5FE-5191437598BC}" destId="{4B86ED09-17AC-4536-85F6-5B7FB1557965}" srcOrd="1" destOrd="0" presId="urn:microsoft.com/office/officeart/2005/8/layout/hierarchy2"/>
    <dgm:cxn modelId="{DB33D0FF-685A-494F-BB1B-B6A2B9FF7D97}" type="presParOf" srcId="{E317DCF6-E562-4AF0-BE7A-51E8B067CCC8}" destId="{AD77BCDF-6518-4318-A04C-803222C0802D}" srcOrd="2" destOrd="0" presId="urn:microsoft.com/office/officeart/2005/8/layout/hierarchy2"/>
    <dgm:cxn modelId="{C1E38706-95F0-4BCD-856D-AC4A06FFB6FA}" type="presParOf" srcId="{AD77BCDF-6518-4318-A04C-803222C0802D}" destId="{1E05EB85-E660-465D-9BE7-78DF4D13CB31}" srcOrd="0" destOrd="0" presId="urn:microsoft.com/office/officeart/2005/8/layout/hierarchy2"/>
    <dgm:cxn modelId="{B8A1D0D2-0FCD-49A0-B4DF-0ED9E271FB80}" type="presParOf" srcId="{E317DCF6-E562-4AF0-BE7A-51E8B067CCC8}" destId="{6C4721C9-D1C3-47D8-9C39-310A5D1C9A55}" srcOrd="3" destOrd="0" presId="urn:microsoft.com/office/officeart/2005/8/layout/hierarchy2"/>
    <dgm:cxn modelId="{2CAA73B8-8863-4E11-97B4-62211ABAE3D0}" type="presParOf" srcId="{6C4721C9-D1C3-47D8-9C39-310A5D1C9A55}" destId="{5BE40E4D-EF5F-458A-90AE-FF44FA2B2222}" srcOrd="0" destOrd="0" presId="urn:microsoft.com/office/officeart/2005/8/layout/hierarchy2"/>
    <dgm:cxn modelId="{46792CB2-07E3-46FA-BB90-A6486573F59B}" type="presParOf" srcId="{6C4721C9-D1C3-47D8-9C39-310A5D1C9A55}" destId="{C8D4A32D-02A0-4736-A363-95EE5B740450}" srcOrd="1" destOrd="0" presId="urn:microsoft.com/office/officeart/2005/8/layout/hierarchy2"/>
    <dgm:cxn modelId="{266DA0C8-E555-4446-A5C6-DD24D39FD136}" type="presParOf" srcId="{C8D4A32D-02A0-4736-A363-95EE5B740450}" destId="{D309A16A-5D0F-4A29-99AA-49D91D455873}" srcOrd="0" destOrd="0" presId="urn:microsoft.com/office/officeart/2005/8/layout/hierarchy2"/>
    <dgm:cxn modelId="{7CFCCF73-E8E0-491C-98F9-127794727446}" type="presParOf" srcId="{D309A16A-5D0F-4A29-99AA-49D91D455873}" destId="{7551794A-8CA3-4225-A6DD-EE50EAE39838}" srcOrd="0" destOrd="0" presId="urn:microsoft.com/office/officeart/2005/8/layout/hierarchy2"/>
    <dgm:cxn modelId="{7D961637-64DE-41B0-A793-391ACD3E7F74}" type="presParOf" srcId="{C8D4A32D-02A0-4736-A363-95EE5B740450}" destId="{B0F74869-07AA-4B70-8575-178EA8526CC9}" srcOrd="1" destOrd="0" presId="urn:microsoft.com/office/officeart/2005/8/layout/hierarchy2"/>
    <dgm:cxn modelId="{CE4FC453-353F-4D7C-8FF4-0C0A2B07A069}" type="presParOf" srcId="{B0F74869-07AA-4B70-8575-178EA8526CC9}" destId="{26EEA79F-2EED-4ED4-A377-4144B625439A}" srcOrd="0" destOrd="0" presId="urn:microsoft.com/office/officeart/2005/8/layout/hierarchy2"/>
    <dgm:cxn modelId="{A829F74D-7F72-4FC7-995E-00358E948E9D}" type="presParOf" srcId="{B0F74869-07AA-4B70-8575-178EA8526CC9}" destId="{810DCB64-D093-401E-B68A-37FC13B84E36}" srcOrd="1" destOrd="0" presId="urn:microsoft.com/office/officeart/2005/8/layout/hierarchy2"/>
    <dgm:cxn modelId="{CAEC0AD8-9107-4FC4-8304-82EC5B0E3D9E}" type="presParOf" srcId="{6D5405AD-A3B4-468E-9F2D-01468C49482B}" destId="{ACACA4D7-8A2C-4BED-9DBC-690CA89ED513}" srcOrd="2" destOrd="0" presId="urn:microsoft.com/office/officeart/2005/8/layout/hierarchy2"/>
    <dgm:cxn modelId="{9180AE8F-A556-4F28-8B3A-E5ACBE033D02}" type="presParOf" srcId="{ACACA4D7-8A2C-4BED-9DBC-690CA89ED513}" destId="{36E90ED3-84BA-47BA-AD01-0785908D58D2}" srcOrd="0" destOrd="0" presId="urn:microsoft.com/office/officeart/2005/8/layout/hierarchy2"/>
    <dgm:cxn modelId="{E3E4F2BC-74B9-4820-A615-0F780ABB8834}" type="presParOf" srcId="{6D5405AD-A3B4-468E-9F2D-01468C49482B}" destId="{2DF8EA3C-34E4-4F6E-9C36-B8492894D877}" srcOrd="3" destOrd="0" presId="urn:microsoft.com/office/officeart/2005/8/layout/hierarchy2"/>
    <dgm:cxn modelId="{99B6414B-CFC2-4FFE-8F21-9D19C95087B6}" type="presParOf" srcId="{2DF8EA3C-34E4-4F6E-9C36-B8492894D877}" destId="{C0E243D9-D421-4FDC-8C93-CD1CF977C8B6}" srcOrd="0" destOrd="0" presId="urn:microsoft.com/office/officeart/2005/8/layout/hierarchy2"/>
    <dgm:cxn modelId="{C3B10F0C-6EF3-40B5-8EAE-CA2365A722CA}" type="presParOf" srcId="{2DF8EA3C-34E4-4F6E-9C36-B8492894D877}" destId="{D06B2C0E-621A-4364-AEA3-954483C759AB}" srcOrd="1" destOrd="0" presId="urn:microsoft.com/office/officeart/2005/8/layout/hierarchy2"/>
    <dgm:cxn modelId="{C7BE6AB6-B370-40F3-B892-A04789F0F5B4}" type="presParOf" srcId="{D06B2C0E-621A-4364-AEA3-954483C759AB}" destId="{4D5B9150-B4CB-4598-9445-28F78A6D960A}" srcOrd="0" destOrd="0" presId="urn:microsoft.com/office/officeart/2005/8/layout/hierarchy2"/>
    <dgm:cxn modelId="{D3ACAD00-F8A6-4AB7-8655-9CE79839733F}" type="presParOf" srcId="{4D5B9150-B4CB-4598-9445-28F78A6D960A}" destId="{EE6373E2-8D96-41AD-A598-7956213C02B1}" srcOrd="0" destOrd="0" presId="urn:microsoft.com/office/officeart/2005/8/layout/hierarchy2"/>
    <dgm:cxn modelId="{BE39B024-8CF1-4E53-8224-DA874A74A27A}" type="presParOf" srcId="{D06B2C0E-621A-4364-AEA3-954483C759AB}" destId="{6CF3F655-646E-45CF-98E1-CA5A7C2DE0E2}" srcOrd="1" destOrd="0" presId="urn:microsoft.com/office/officeart/2005/8/layout/hierarchy2"/>
    <dgm:cxn modelId="{A8FDD64E-737B-4EA2-86F1-C7CC8882FC6D}" type="presParOf" srcId="{6CF3F655-646E-45CF-98E1-CA5A7C2DE0E2}" destId="{03124630-1F08-411F-8092-B3953215C03B}" srcOrd="0" destOrd="0" presId="urn:microsoft.com/office/officeart/2005/8/layout/hierarchy2"/>
    <dgm:cxn modelId="{9BA51533-00D6-4FE3-8C5C-644B4ECC9898}" type="presParOf" srcId="{6CF3F655-646E-45CF-98E1-CA5A7C2DE0E2}" destId="{37C81B5B-730C-467C-8E46-858A75EC585D}" srcOrd="1" destOrd="0" presId="urn:microsoft.com/office/officeart/2005/8/layout/hierarchy2"/>
    <dgm:cxn modelId="{B704660E-246D-483E-B3D8-A5F7EC2EDA66}" type="presParOf" srcId="{37C81B5B-730C-467C-8E46-858A75EC585D}" destId="{638D928C-5D95-4FEB-AB0F-53DBE0D4D745}" srcOrd="0" destOrd="0" presId="urn:microsoft.com/office/officeart/2005/8/layout/hierarchy2"/>
    <dgm:cxn modelId="{453F9703-CEEB-4B76-BF78-309D5770E9D4}" type="presParOf" srcId="{638D928C-5D95-4FEB-AB0F-53DBE0D4D745}" destId="{F079A588-8B18-43E8-A236-F3A438BA1332}" srcOrd="0" destOrd="0" presId="urn:microsoft.com/office/officeart/2005/8/layout/hierarchy2"/>
    <dgm:cxn modelId="{CD6CB82B-774B-4C41-83E0-56CEC905CBE1}" type="presParOf" srcId="{37C81B5B-730C-467C-8E46-858A75EC585D}" destId="{BAD46A5E-2912-4266-B29E-507DDD7C1D0B}" srcOrd="1" destOrd="0" presId="urn:microsoft.com/office/officeart/2005/8/layout/hierarchy2"/>
    <dgm:cxn modelId="{F2861424-8A6A-41DE-B885-135F4E6CFB79}" type="presParOf" srcId="{BAD46A5E-2912-4266-B29E-507DDD7C1D0B}" destId="{E0F0DE6A-B0F3-4F7D-8731-A56C5DADF315}" srcOrd="0" destOrd="0" presId="urn:microsoft.com/office/officeart/2005/8/layout/hierarchy2"/>
    <dgm:cxn modelId="{A9162104-5245-4239-9F21-87F37274EE5C}" type="presParOf" srcId="{BAD46A5E-2912-4266-B29E-507DDD7C1D0B}" destId="{7B3341A5-1CFD-4959-A190-F9B3F282B0DA}" srcOrd="1" destOrd="0" presId="urn:microsoft.com/office/officeart/2005/8/layout/hierarchy2"/>
    <dgm:cxn modelId="{6B40947A-5445-4BDA-972F-EBA99CFF5BAF}" type="presParOf" srcId="{D06B2C0E-621A-4364-AEA3-954483C759AB}" destId="{232D94D9-F947-483C-8F8E-8FD72B989C26}" srcOrd="2" destOrd="0" presId="urn:microsoft.com/office/officeart/2005/8/layout/hierarchy2"/>
    <dgm:cxn modelId="{9CC8932B-2950-4520-B056-2CECF5CB573A}" type="presParOf" srcId="{232D94D9-F947-483C-8F8E-8FD72B989C26}" destId="{276D787B-60F4-488E-9FB3-2DF506FCE1F6}" srcOrd="0" destOrd="0" presId="urn:microsoft.com/office/officeart/2005/8/layout/hierarchy2"/>
    <dgm:cxn modelId="{D34BE5AF-1D63-4A68-9751-5295A9C5ADA2}" type="presParOf" srcId="{D06B2C0E-621A-4364-AEA3-954483C759AB}" destId="{0212775F-8EA0-421A-A2FC-E34B20B7266B}" srcOrd="3" destOrd="0" presId="urn:microsoft.com/office/officeart/2005/8/layout/hierarchy2"/>
    <dgm:cxn modelId="{228B6C69-9B80-4AB9-A60F-5DBA780DC3E3}" type="presParOf" srcId="{0212775F-8EA0-421A-A2FC-E34B20B7266B}" destId="{107D6850-6A0C-4035-9673-A007F456C8D1}" srcOrd="0" destOrd="0" presId="urn:microsoft.com/office/officeart/2005/8/layout/hierarchy2"/>
    <dgm:cxn modelId="{3336B299-1727-4280-AC48-16F2CB42B744}" type="presParOf" srcId="{0212775F-8EA0-421A-A2FC-E34B20B7266B}" destId="{05D8E204-349A-4A18-84B5-3C389B20902F}" srcOrd="1" destOrd="0" presId="urn:microsoft.com/office/officeart/2005/8/layout/hierarchy2"/>
    <dgm:cxn modelId="{4D942757-7B60-4EF3-BE74-32B78FE42829}" type="presParOf" srcId="{05D8E204-349A-4A18-84B5-3C389B20902F}" destId="{9F371F34-8136-40B1-9A77-A0C88F04C33D}" srcOrd="0" destOrd="0" presId="urn:microsoft.com/office/officeart/2005/8/layout/hierarchy2"/>
    <dgm:cxn modelId="{D96A6FF3-6720-45B0-A944-9D1B396AD030}" type="presParOf" srcId="{9F371F34-8136-40B1-9A77-A0C88F04C33D}" destId="{DFFBA1E9-DAA1-42C6-AF17-42FAB7DF319C}" srcOrd="0" destOrd="0" presId="urn:microsoft.com/office/officeart/2005/8/layout/hierarchy2"/>
    <dgm:cxn modelId="{59340810-967D-443B-9DD3-16DA8667D752}" type="presParOf" srcId="{05D8E204-349A-4A18-84B5-3C389B20902F}" destId="{7A862B20-F76B-416F-8814-788BEB86F74F}" srcOrd="1" destOrd="0" presId="urn:microsoft.com/office/officeart/2005/8/layout/hierarchy2"/>
    <dgm:cxn modelId="{1E213619-BCBC-43FA-B4A0-75698F9ADA8B}" type="presParOf" srcId="{7A862B20-F76B-416F-8814-788BEB86F74F}" destId="{F103C424-5FFA-4BEE-A599-45A038DC777C}" srcOrd="0" destOrd="0" presId="urn:microsoft.com/office/officeart/2005/8/layout/hierarchy2"/>
    <dgm:cxn modelId="{6C211A9D-50DC-475B-B7B6-E2BED65F56D9}" type="presParOf" srcId="{7A862B20-F76B-416F-8814-788BEB86F74F}" destId="{E3D73B9A-F565-4FD3-9E8F-625C26630830}" srcOrd="1" destOrd="0" presId="urn:microsoft.com/office/officeart/2005/8/layout/hierarchy2"/>
  </dgm:cxnLst>
  <dgm:bg/>
  <dgm:whole/>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AB830B7-23ED-4770-81C6-16B3CE1F5389}">
      <dsp:nvSpPr>
        <dsp:cNvPr id="0" name=""/>
        <dsp:cNvSpPr/>
      </dsp:nvSpPr>
      <dsp:spPr>
        <a:xfrm>
          <a:off x="521716" y="642546"/>
          <a:ext cx="744512" cy="372256"/>
        </a:xfrm>
        <a:prstGeom prst="roundRect">
          <a:avLst>
            <a:gd name="adj" fmla="val 10000"/>
          </a:avLst>
        </a:prstGeom>
        <a:solidFill>
          <a:schemeClr val="accent1">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Saf Madde</a:t>
          </a:r>
        </a:p>
      </dsp:txBody>
      <dsp:txXfrm>
        <a:off x="532619" y="653449"/>
        <a:ext cx="722706" cy="350450"/>
      </dsp:txXfrm>
    </dsp:sp>
    <dsp:sp modelId="{EEF92C6C-AC86-4FC2-9E14-44D838E68D24}">
      <dsp:nvSpPr>
        <dsp:cNvPr id="0" name=""/>
        <dsp:cNvSpPr/>
      </dsp:nvSpPr>
      <dsp:spPr>
        <a:xfrm rot="18289469">
          <a:off x="1154386" y="594412"/>
          <a:ext cx="521491" cy="40429"/>
        </a:xfrm>
        <a:custGeom>
          <a:avLst/>
          <a:gdLst/>
          <a:ahLst/>
          <a:cxnLst/>
          <a:rect l="0" t="0" r="0" b="0"/>
          <a:pathLst>
            <a:path>
              <a:moveTo>
                <a:pt x="0" y="20214"/>
              </a:moveTo>
              <a:lnTo>
                <a:pt x="521491" y="20214"/>
              </a:lnTo>
            </a:path>
          </a:pathLst>
        </a:custGeom>
        <a:noFill/>
        <a:ln w="25400" cap="flat" cmpd="sng" algn="ctr">
          <a:solidFill>
            <a:schemeClr val="accent2">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1402094" y="601590"/>
        <a:ext cx="26074" cy="26074"/>
      </dsp:txXfrm>
    </dsp:sp>
    <dsp:sp modelId="{430F8401-1CA4-417D-A6A9-6A299AEE54FE}">
      <dsp:nvSpPr>
        <dsp:cNvPr id="0" name=""/>
        <dsp:cNvSpPr/>
      </dsp:nvSpPr>
      <dsp:spPr>
        <a:xfrm>
          <a:off x="1564034" y="214452"/>
          <a:ext cx="744512" cy="372256"/>
        </a:xfrm>
        <a:prstGeom prst="roundRect">
          <a:avLst>
            <a:gd name="adj" fmla="val 10000"/>
          </a:avLst>
        </a:prstGeom>
        <a:solidFill>
          <a:schemeClr val="accent2">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Element</a:t>
          </a:r>
        </a:p>
      </dsp:txBody>
      <dsp:txXfrm>
        <a:off x="1574937" y="225355"/>
        <a:ext cx="722706" cy="350450"/>
      </dsp:txXfrm>
    </dsp:sp>
    <dsp:sp modelId="{51AECF98-D975-4AB8-8A4F-9033D7E89D8D}">
      <dsp:nvSpPr>
        <dsp:cNvPr id="0" name=""/>
        <dsp:cNvSpPr/>
      </dsp:nvSpPr>
      <dsp:spPr>
        <a:xfrm rot="19457599">
          <a:off x="2274075" y="273341"/>
          <a:ext cx="366748" cy="40429"/>
        </a:xfrm>
        <a:custGeom>
          <a:avLst/>
          <a:gdLst/>
          <a:ahLst/>
          <a:cxnLst/>
          <a:rect l="0" t="0" r="0" b="0"/>
          <a:pathLst>
            <a:path>
              <a:moveTo>
                <a:pt x="0" y="20214"/>
              </a:moveTo>
              <a:lnTo>
                <a:pt x="366748" y="20214"/>
              </a:lnTo>
            </a:path>
          </a:pathLst>
        </a:custGeom>
        <a:noFill/>
        <a:ln w="25400" cap="flat" cmpd="sng" algn="ctr">
          <a:solidFill>
            <a:schemeClr val="accent3">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2448281" y="284387"/>
        <a:ext cx="18337" cy="18337"/>
      </dsp:txXfrm>
    </dsp:sp>
    <dsp:sp modelId="{D5226A62-0EB5-4E39-91E5-ED4A2EE3D30E}">
      <dsp:nvSpPr>
        <dsp:cNvPr id="0" name=""/>
        <dsp:cNvSpPr/>
      </dsp:nvSpPr>
      <dsp:spPr>
        <a:xfrm>
          <a:off x="2606352" y="404"/>
          <a:ext cx="744512" cy="372256"/>
        </a:xfrm>
        <a:prstGeom prst="roundRect">
          <a:avLst>
            <a:gd name="adj" fmla="val 10000"/>
          </a:avLst>
        </a:prstGeom>
        <a:solidFill>
          <a:schemeClr val="accent3">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Atomik Yapılı Element</a:t>
          </a:r>
        </a:p>
      </dsp:txBody>
      <dsp:txXfrm>
        <a:off x="2617255" y="11307"/>
        <a:ext cx="722706" cy="350450"/>
      </dsp:txXfrm>
    </dsp:sp>
    <dsp:sp modelId="{CF225464-C1D5-44B0-9119-B8C4BC785254}">
      <dsp:nvSpPr>
        <dsp:cNvPr id="0" name=""/>
        <dsp:cNvSpPr/>
      </dsp:nvSpPr>
      <dsp:spPr>
        <a:xfrm>
          <a:off x="3350865" y="166317"/>
          <a:ext cx="297805" cy="40429"/>
        </a:xfrm>
        <a:custGeom>
          <a:avLst/>
          <a:gdLst/>
          <a:ahLst/>
          <a:cxnLst/>
          <a:rect l="0" t="0" r="0" b="0"/>
          <a:pathLst>
            <a:path>
              <a:moveTo>
                <a:pt x="0" y="20214"/>
              </a:moveTo>
              <a:lnTo>
                <a:pt x="297805" y="20214"/>
              </a:lnTo>
            </a:path>
          </a:pathLst>
        </a:custGeom>
        <a:noFill/>
        <a:ln w="25400" cap="flat" cmpd="sng" algn="ctr">
          <a:solidFill>
            <a:schemeClr val="accent4">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3492322" y="179087"/>
        <a:ext cx="14890" cy="14890"/>
      </dsp:txXfrm>
    </dsp:sp>
    <dsp:sp modelId="{28959F15-AC46-47D0-A9F4-698EF069158A}">
      <dsp:nvSpPr>
        <dsp:cNvPr id="0" name=""/>
        <dsp:cNvSpPr/>
      </dsp:nvSpPr>
      <dsp:spPr>
        <a:xfrm>
          <a:off x="3648670" y="404"/>
          <a:ext cx="744512" cy="372256"/>
        </a:xfrm>
        <a:prstGeom prst="roundRect">
          <a:avLst>
            <a:gd name="adj" fmla="val 10000"/>
          </a:avLst>
        </a:prstGeom>
        <a:blipFill rotWithShape="0">
          <a:blip xmlns:r="http://schemas.openxmlformats.org/officeDocument/2006/relationships" r:embed="rId1"/>
          <a:stretch>
            <a:fillRect/>
          </a:stretch>
        </a:blip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endParaRPr lang="tr-TR" sz="800" kern="1200"/>
        </a:p>
      </dsp:txBody>
      <dsp:txXfrm>
        <a:off x="3659573" y="11307"/>
        <a:ext cx="722706" cy="350450"/>
      </dsp:txXfrm>
    </dsp:sp>
    <dsp:sp modelId="{AD77BCDF-6518-4318-A04C-803222C0802D}">
      <dsp:nvSpPr>
        <dsp:cNvPr id="0" name=""/>
        <dsp:cNvSpPr/>
      </dsp:nvSpPr>
      <dsp:spPr>
        <a:xfrm rot="2142401">
          <a:off x="2274075" y="487389"/>
          <a:ext cx="366748" cy="40429"/>
        </a:xfrm>
        <a:custGeom>
          <a:avLst/>
          <a:gdLst/>
          <a:ahLst/>
          <a:cxnLst/>
          <a:rect l="0" t="0" r="0" b="0"/>
          <a:pathLst>
            <a:path>
              <a:moveTo>
                <a:pt x="0" y="20214"/>
              </a:moveTo>
              <a:lnTo>
                <a:pt x="366748" y="20214"/>
              </a:lnTo>
            </a:path>
          </a:pathLst>
        </a:custGeom>
        <a:noFill/>
        <a:ln w="25400" cap="flat" cmpd="sng" algn="ctr">
          <a:solidFill>
            <a:schemeClr val="accent3">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2448281" y="498435"/>
        <a:ext cx="18337" cy="18337"/>
      </dsp:txXfrm>
    </dsp:sp>
    <dsp:sp modelId="{5BE40E4D-EF5F-458A-90AE-FF44FA2B2222}">
      <dsp:nvSpPr>
        <dsp:cNvPr id="0" name=""/>
        <dsp:cNvSpPr/>
      </dsp:nvSpPr>
      <dsp:spPr>
        <a:xfrm>
          <a:off x="2606352" y="428499"/>
          <a:ext cx="744512" cy="372256"/>
        </a:xfrm>
        <a:prstGeom prst="roundRect">
          <a:avLst>
            <a:gd name="adj" fmla="val 10000"/>
          </a:avLst>
        </a:prstGeom>
        <a:solidFill>
          <a:schemeClr val="accent3">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Molekül Yapılı Element</a:t>
          </a:r>
        </a:p>
      </dsp:txBody>
      <dsp:txXfrm>
        <a:off x="2617255" y="439402"/>
        <a:ext cx="722706" cy="350450"/>
      </dsp:txXfrm>
    </dsp:sp>
    <dsp:sp modelId="{D309A16A-5D0F-4A29-99AA-49D91D455873}">
      <dsp:nvSpPr>
        <dsp:cNvPr id="0" name=""/>
        <dsp:cNvSpPr/>
      </dsp:nvSpPr>
      <dsp:spPr>
        <a:xfrm>
          <a:off x="3350865" y="594412"/>
          <a:ext cx="297805" cy="40429"/>
        </a:xfrm>
        <a:custGeom>
          <a:avLst/>
          <a:gdLst/>
          <a:ahLst/>
          <a:cxnLst/>
          <a:rect l="0" t="0" r="0" b="0"/>
          <a:pathLst>
            <a:path>
              <a:moveTo>
                <a:pt x="0" y="20214"/>
              </a:moveTo>
              <a:lnTo>
                <a:pt x="297805" y="20214"/>
              </a:lnTo>
            </a:path>
          </a:pathLst>
        </a:custGeom>
        <a:noFill/>
        <a:ln w="25400" cap="flat" cmpd="sng" algn="ctr">
          <a:solidFill>
            <a:schemeClr val="accent4">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3492322" y="607182"/>
        <a:ext cx="14890" cy="14890"/>
      </dsp:txXfrm>
    </dsp:sp>
    <dsp:sp modelId="{26EEA79F-2EED-4ED4-A377-4144B625439A}">
      <dsp:nvSpPr>
        <dsp:cNvPr id="0" name=""/>
        <dsp:cNvSpPr/>
      </dsp:nvSpPr>
      <dsp:spPr>
        <a:xfrm>
          <a:off x="3648670" y="428499"/>
          <a:ext cx="744512" cy="372256"/>
        </a:xfrm>
        <a:prstGeom prst="roundRect">
          <a:avLst>
            <a:gd name="adj" fmla="val 10000"/>
          </a:avLst>
        </a:prstGeom>
        <a:blipFill rotWithShape="0">
          <a:blip xmlns:r="http://schemas.openxmlformats.org/officeDocument/2006/relationships" r:embed="rId2"/>
          <a:stretch>
            <a:fillRect/>
          </a:stretch>
        </a:blip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endParaRPr lang="tr-TR" sz="800" kern="1200"/>
        </a:p>
      </dsp:txBody>
      <dsp:txXfrm>
        <a:off x="3659573" y="439402"/>
        <a:ext cx="722706" cy="350450"/>
      </dsp:txXfrm>
    </dsp:sp>
    <dsp:sp modelId="{ACACA4D7-8A2C-4BED-9DBC-690CA89ED513}">
      <dsp:nvSpPr>
        <dsp:cNvPr id="0" name=""/>
        <dsp:cNvSpPr/>
      </dsp:nvSpPr>
      <dsp:spPr>
        <a:xfrm rot="3310531">
          <a:off x="1154386" y="1022507"/>
          <a:ext cx="521491" cy="40429"/>
        </a:xfrm>
        <a:custGeom>
          <a:avLst/>
          <a:gdLst/>
          <a:ahLst/>
          <a:cxnLst/>
          <a:rect l="0" t="0" r="0" b="0"/>
          <a:pathLst>
            <a:path>
              <a:moveTo>
                <a:pt x="0" y="20214"/>
              </a:moveTo>
              <a:lnTo>
                <a:pt x="521491" y="20214"/>
              </a:lnTo>
            </a:path>
          </a:pathLst>
        </a:custGeom>
        <a:noFill/>
        <a:ln w="25400" cap="flat" cmpd="sng" algn="ctr">
          <a:solidFill>
            <a:schemeClr val="accent2">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1402094" y="1029685"/>
        <a:ext cx="26074" cy="26074"/>
      </dsp:txXfrm>
    </dsp:sp>
    <dsp:sp modelId="{C0E243D9-D421-4FDC-8C93-CD1CF977C8B6}">
      <dsp:nvSpPr>
        <dsp:cNvPr id="0" name=""/>
        <dsp:cNvSpPr/>
      </dsp:nvSpPr>
      <dsp:spPr>
        <a:xfrm>
          <a:off x="1564034" y="1070641"/>
          <a:ext cx="744512" cy="372256"/>
        </a:xfrm>
        <a:prstGeom prst="roundRect">
          <a:avLst>
            <a:gd name="adj" fmla="val 10000"/>
          </a:avLst>
        </a:prstGeom>
        <a:solidFill>
          <a:schemeClr val="accent2">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Bileşik</a:t>
          </a:r>
        </a:p>
      </dsp:txBody>
      <dsp:txXfrm>
        <a:off x="1574937" y="1081544"/>
        <a:ext cx="722706" cy="350450"/>
      </dsp:txXfrm>
    </dsp:sp>
    <dsp:sp modelId="{4D5B9150-B4CB-4598-9445-28F78A6D960A}">
      <dsp:nvSpPr>
        <dsp:cNvPr id="0" name=""/>
        <dsp:cNvSpPr/>
      </dsp:nvSpPr>
      <dsp:spPr>
        <a:xfrm rot="19457599">
          <a:off x="2274075" y="1129531"/>
          <a:ext cx="366748" cy="40429"/>
        </a:xfrm>
        <a:custGeom>
          <a:avLst/>
          <a:gdLst/>
          <a:ahLst/>
          <a:cxnLst/>
          <a:rect l="0" t="0" r="0" b="0"/>
          <a:pathLst>
            <a:path>
              <a:moveTo>
                <a:pt x="0" y="20214"/>
              </a:moveTo>
              <a:lnTo>
                <a:pt x="366748" y="20214"/>
              </a:lnTo>
            </a:path>
          </a:pathLst>
        </a:custGeom>
        <a:noFill/>
        <a:ln w="25400" cap="flat" cmpd="sng" algn="ctr">
          <a:solidFill>
            <a:schemeClr val="accent3">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2448281" y="1140577"/>
        <a:ext cx="18337" cy="18337"/>
      </dsp:txXfrm>
    </dsp:sp>
    <dsp:sp modelId="{03124630-1F08-411F-8092-B3953215C03B}">
      <dsp:nvSpPr>
        <dsp:cNvPr id="0" name=""/>
        <dsp:cNvSpPr/>
      </dsp:nvSpPr>
      <dsp:spPr>
        <a:xfrm>
          <a:off x="2606352" y="856594"/>
          <a:ext cx="744512" cy="372256"/>
        </a:xfrm>
        <a:prstGeom prst="roundRect">
          <a:avLst>
            <a:gd name="adj" fmla="val 10000"/>
          </a:avLst>
        </a:prstGeom>
        <a:solidFill>
          <a:schemeClr val="accent3">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Molekül Yapılı Bileşik</a:t>
          </a:r>
        </a:p>
      </dsp:txBody>
      <dsp:txXfrm>
        <a:off x="2617255" y="867497"/>
        <a:ext cx="722706" cy="350450"/>
      </dsp:txXfrm>
    </dsp:sp>
    <dsp:sp modelId="{638D928C-5D95-4FEB-AB0F-53DBE0D4D745}">
      <dsp:nvSpPr>
        <dsp:cNvPr id="0" name=""/>
        <dsp:cNvSpPr/>
      </dsp:nvSpPr>
      <dsp:spPr>
        <a:xfrm>
          <a:off x="3350865" y="1022507"/>
          <a:ext cx="297805" cy="40429"/>
        </a:xfrm>
        <a:custGeom>
          <a:avLst/>
          <a:gdLst/>
          <a:ahLst/>
          <a:cxnLst/>
          <a:rect l="0" t="0" r="0" b="0"/>
          <a:pathLst>
            <a:path>
              <a:moveTo>
                <a:pt x="0" y="20214"/>
              </a:moveTo>
              <a:lnTo>
                <a:pt x="297805" y="20214"/>
              </a:lnTo>
            </a:path>
          </a:pathLst>
        </a:custGeom>
        <a:noFill/>
        <a:ln w="25400" cap="flat" cmpd="sng" algn="ctr">
          <a:solidFill>
            <a:schemeClr val="accent4">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3492322" y="1035277"/>
        <a:ext cx="14890" cy="14890"/>
      </dsp:txXfrm>
    </dsp:sp>
    <dsp:sp modelId="{E0F0DE6A-B0F3-4F7D-8731-A56C5DADF315}">
      <dsp:nvSpPr>
        <dsp:cNvPr id="0" name=""/>
        <dsp:cNvSpPr/>
      </dsp:nvSpPr>
      <dsp:spPr>
        <a:xfrm>
          <a:off x="3648670" y="856594"/>
          <a:ext cx="744512" cy="372256"/>
        </a:xfrm>
        <a:prstGeom prst="roundRect">
          <a:avLst>
            <a:gd name="adj" fmla="val 10000"/>
          </a:avLst>
        </a:prstGeom>
        <a:blipFill rotWithShape="0">
          <a:blip xmlns:r="http://schemas.openxmlformats.org/officeDocument/2006/relationships" r:embed="rId3"/>
          <a:stretch>
            <a:fillRect/>
          </a:stretch>
        </a:blip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endParaRPr lang="tr-TR" sz="800" kern="1200"/>
        </a:p>
      </dsp:txBody>
      <dsp:txXfrm>
        <a:off x="3659573" y="867497"/>
        <a:ext cx="722706" cy="350450"/>
      </dsp:txXfrm>
    </dsp:sp>
    <dsp:sp modelId="{232D94D9-F947-483C-8F8E-8FD72B989C26}">
      <dsp:nvSpPr>
        <dsp:cNvPr id="0" name=""/>
        <dsp:cNvSpPr/>
      </dsp:nvSpPr>
      <dsp:spPr>
        <a:xfrm rot="2142401">
          <a:off x="2274075" y="1343578"/>
          <a:ext cx="366748" cy="40429"/>
        </a:xfrm>
        <a:custGeom>
          <a:avLst/>
          <a:gdLst/>
          <a:ahLst/>
          <a:cxnLst/>
          <a:rect l="0" t="0" r="0" b="0"/>
          <a:pathLst>
            <a:path>
              <a:moveTo>
                <a:pt x="0" y="20214"/>
              </a:moveTo>
              <a:lnTo>
                <a:pt x="366748" y="20214"/>
              </a:lnTo>
            </a:path>
          </a:pathLst>
        </a:custGeom>
        <a:noFill/>
        <a:ln w="25400" cap="flat" cmpd="sng" algn="ctr">
          <a:solidFill>
            <a:schemeClr val="accent3">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2448281" y="1354624"/>
        <a:ext cx="18337" cy="18337"/>
      </dsp:txXfrm>
    </dsp:sp>
    <dsp:sp modelId="{107D6850-6A0C-4035-9673-A007F456C8D1}">
      <dsp:nvSpPr>
        <dsp:cNvPr id="0" name=""/>
        <dsp:cNvSpPr/>
      </dsp:nvSpPr>
      <dsp:spPr>
        <a:xfrm>
          <a:off x="2606352" y="1284689"/>
          <a:ext cx="744512" cy="372256"/>
        </a:xfrm>
        <a:prstGeom prst="roundRect">
          <a:avLst>
            <a:gd name="adj" fmla="val 10000"/>
          </a:avLst>
        </a:prstGeom>
        <a:solidFill>
          <a:schemeClr val="accent3">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Molekül Yapılı Olmayan Bileşik</a:t>
          </a:r>
        </a:p>
      </dsp:txBody>
      <dsp:txXfrm>
        <a:off x="2617255" y="1295592"/>
        <a:ext cx="722706" cy="350450"/>
      </dsp:txXfrm>
    </dsp:sp>
    <dsp:sp modelId="{9F371F34-8136-40B1-9A77-A0C88F04C33D}">
      <dsp:nvSpPr>
        <dsp:cNvPr id="0" name=""/>
        <dsp:cNvSpPr/>
      </dsp:nvSpPr>
      <dsp:spPr>
        <a:xfrm>
          <a:off x="3350865" y="1450602"/>
          <a:ext cx="297805" cy="40429"/>
        </a:xfrm>
        <a:custGeom>
          <a:avLst/>
          <a:gdLst/>
          <a:ahLst/>
          <a:cxnLst/>
          <a:rect l="0" t="0" r="0" b="0"/>
          <a:pathLst>
            <a:path>
              <a:moveTo>
                <a:pt x="0" y="20214"/>
              </a:moveTo>
              <a:lnTo>
                <a:pt x="297805" y="20214"/>
              </a:lnTo>
            </a:path>
          </a:pathLst>
        </a:custGeom>
        <a:noFill/>
        <a:ln w="25400" cap="flat" cmpd="sng" algn="ctr">
          <a:solidFill>
            <a:schemeClr val="accent4">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3492322" y="1463372"/>
        <a:ext cx="14890" cy="14890"/>
      </dsp:txXfrm>
    </dsp:sp>
    <dsp:sp modelId="{F103C424-5FFA-4BEE-A599-45A038DC777C}">
      <dsp:nvSpPr>
        <dsp:cNvPr id="0" name=""/>
        <dsp:cNvSpPr/>
      </dsp:nvSpPr>
      <dsp:spPr>
        <a:xfrm>
          <a:off x="3648670" y="1284689"/>
          <a:ext cx="744512" cy="372256"/>
        </a:xfrm>
        <a:prstGeom prst="roundRect">
          <a:avLst>
            <a:gd name="adj" fmla="val 10000"/>
          </a:avLst>
        </a:prstGeom>
        <a:blipFill rotWithShape="0">
          <a:blip xmlns:r="http://schemas.openxmlformats.org/officeDocument/2006/relationships" r:embed="rId4"/>
          <a:stretch>
            <a:fillRect/>
          </a:stretch>
        </a:blip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endParaRPr lang="tr-TR" sz="800" kern="1200"/>
        </a:p>
      </dsp:txBody>
      <dsp:txXfrm>
        <a:off x="3659573" y="1295592"/>
        <a:ext cx="722706" cy="350450"/>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5">
  <dgm:title val=""/>
  <dgm:desc val=""/>
  <dgm:catLst>
    <dgm:cat type="3D" pri="11500"/>
  </dgm:catLst>
  <dgm:scene3d>
    <a:camera prst="isometricOffAxis2Left" zoom="95000"/>
    <a:lightRig rig="flat" dir="t"/>
  </dgm:scene3d>
  <dgm:styleLbl name="node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extrusionH="381000" contourW="38100" prstMaterial="matte">
      <a:contourClr>
        <a:schemeClr val="lt1"/>
      </a:contourClr>
    </dgm:sp3d>
    <dgm:txPr/>
    <dgm:style>
      <a:lnRef idx="1">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z="5715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dgm:scene3d>
    <dgm:sp3d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dgm:scene3d>
    <dgm:sp3d z="-381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dgm:scene3d>
    <dgm:sp3d z="-52400" extrusionH="1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z="-38100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extrusionH="381000" prstMaterial="matte"/>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z="-400500" extrusionH="63500" prstMaterial="matte"/>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z="57150" extrusionH="12700" prstMaterial="flat">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extrusionH="12700" prstMaterial="flat">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dgm:scene3d>
    <dgm:sp3d z="-63500" extrusionH="63500" prstMaterial="matte"/>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dgm:style>
  </dgm:styleLbl>
  <dgm:styleLbl name="bgAccFollowNode1">
    <dgm:scene3d>
      <a:camera prst="orthographicFront"/>
      <a:lightRig rig="threePt" dir="t"/>
    </dgm:scene3d>
    <dgm:sp3d z="-400500" extrusionH="63500" contourW="12700" prstMaterial="matte">
      <a:contourClr>
        <a:schemeClr val="lt1"/>
      </a:contourClr>
    </dgm:sp3d>
    <dgm:txPr/>
    <dgm:style>
      <a:lnRef idx="0">
        <a:scrgbClr r="0" g="0" b="0"/>
      </a:lnRef>
      <a:fillRef idx="1">
        <a:scrgbClr r="0" g="0" b="0"/>
      </a:fillRef>
      <a:effectRef idx="2">
        <a:scrgbClr r="0" g="0" b="0"/>
      </a:effectRef>
      <a:fontRef idx="minor"/>
    </dgm:style>
  </dgm:styleLbl>
  <dgm:styleLbl name="fgAcc0">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z="-40050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trBgShp">
    <dgm:scene3d>
      <a:camera prst="orthographicFront"/>
      <a:lightRig rig="threePt" dir="t"/>
    </dgm:scene3d>
    <dgm:sp3d z="-4005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5715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144</TotalTime>
  <Pages>6</Pages>
  <Words>1308</Words>
  <Characters>7457</Characters>
  <Application>Microsoft Office Word</Application>
  <DocSecurity>0</DocSecurity>
  <Lines>62</Lines>
  <Paragraphs>17</Paragraphs>
  <ScaleCrop>false</ScaleCrop>
  <HeadingPairs>
    <vt:vector size="2" baseType="variant">
      <vt:variant>
        <vt:lpstr>Konu Başlığı</vt:lpstr>
      </vt:variant>
      <vt:variant>
        <vt:i4>1</vt:i4>
      </vt:variant>
    </vt:vector>
  </HeadingPairs>
  <TitlesOfParts>
    <vt:vector size="1" baseType="lpstr">
      <vt:lpstr/>
    </vt:vector>
  </TitlesOfParts>
  <Company>rocco</Company>
  <LinksUpToDate>false</LinksUpToDate>
  <CharactersWithSpaces>8748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İmam-Hatip</dc:creator>
  <cp:lastModifiedBy>Yavuz</cp:lastModifiedBy>
  <cp:revision>27</cp:revision>
  <cp:lastPrinted>2017-01-29T14:29:00Z</cp:lastPrinted>
  <dcterms:created xsi:type="dcterms:W3CDTF">2015-11-09T13:16:00Z</dcterms:created>
  <dcterms:modified xsi:type="dcterms:W3CDTF">2017-01-29T14:29:00Z</dcterms:modified>
</cp:coreProperties>
</file>